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A5" w:rsidRDefault="00094DA5" w:rsidP="00554F32">
      <w:pPr>
        <w:jc w:val="center"/>
        <w:rPr>
          <w:b/>
          <w:sz w:val="32"/>
          <w:szCs w:val="32"/>
        </w:rPr>
      </w:pPr>
      <w:bookmarkStart w:id="0" w:name="_Toc515863122"/>
      <w:bookmarkStart w:id="1" w:name="_Toc34648348"/>
      <w:bookmarkStart w:id="2" w:name="_Toc515863150"/>
      <w:bookmarkStart w:id="3" w:name="_Toc34648364"/>
      <w:bookmarkStart w:id="4" w:name="_Toc38192539"/>
    </w:p>
    <w:p w:rsidR="007C77F2" w:rsidRDefault="00FA785F" w:rsidP="00554F32">
      <w:pPr>
        <w:jc w:val="center"/>
        <w:rPr>
          <w:b/>
          <w:sz w:val="32"/>
          <w:szCs w:val="32"/>
        </w:rPr>
      </w:pPr>
      <w:r>
        <w:rPr>
          <w:b/>
          <w:sz w:val="32"/>
          <w:szCs w:val="32"/>
        </w:rPr>
        <w:t>НОВОРОССИЙСКИЙ</w:t>
      </w:r>
      <w:r w:rsidR="007C77F2">
        <w:rPr>
          <w:b/>
          <w:sz w:val="32"/>
          <w:szCs w:val="32"/>
        </w:rPr>
        <w:t xml:space="preserve"> ВАГОНОРЕМОНТНЫЙ ЗАВОД –</w:t>
      </w:r>
    </w:p>
    <w:p w:rsidR="007C77F2" w:rsidRDefault="007C77F2" w:rsidP="007C77F2">
      <w:pPr>
        <w:jc w:val="center"/>
        <w:rPr>
          <w:b/>
          <w:sz w:val="32"/>
          <w:szCs w:val="32"/>
        </w:rPr>
      </w:pPr>
      <w:r>
        <w:rPr>
          <w:b/>
          <w:sz w:val="32"/>
          <w:szCs w:val="32"/>
        </w:rPr>
        <w:t>ФИЛИАЛ АКЦИОНЕРНОГО ОБЩЕСТВА</w:t>
      </w:r>
    </w:p>
    <w:p w:rsidR="007C77F2" w:rsidRDefault="007C77F2" w:rsidP="007C77F2">
      <w:pPr>
        <w:jc w:val="center"/>
        <w:rPr>
          <w:rFonts w:eastAsia="MS Mincho"/>
          <w:b/>
          <w:sz w:val="32"/>
          <w:szCs w:val="32"/>
        </w:rPr>
      </w:pPr>
      <w:r>
        <w:rPr>
          <w:rFonts w:eastAsia="MS Mincho"/>
          <w:b/>
          <w:sz w:val="32"/>
          <w:szCs w:val="32"/>
        </w:rPr>
        <w:t>«ВАГОНРЕММАШ»</w:t>
      </w:r>
    </w:p>
    <w:p w:rsidR="007C77F2" w:rsidRDefault="007C77F2" w:rsidP="007C77F2">
      <w:pPr>
        <w:pStyle w:val="13"/>
        <w:jc w:val="center"/>
        <w:rPr>
          <w:lang w:val="ru-RU"/>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pStyle w:val="25"/>
        <w:suppressAutoHyphens/>
        <w:jc w:val="center"/>
        <w:rPr>
          <w:rFonts w:eastAsia="MS Mincho"/>
          <w:b/>
          <w:caps/>
          <w:sz w:val="28"/>
        </w:rPr>
      </w:pPr>
    </w:p>
    <w:p w:rsidR="007C77F2" w:rsidRDefault="007C77F2" w:rsidP="007C77F2">
      <w:pPr>
        <w:jc w:val="center"/>
        <w:rPr>
          <w:rFonts w:eastAsia="MS Mincho"/>
          <w:sz w:val="28"/>
        </w:rPr>
      </w:pPr>
    </w:p>
    <w:p w:rsidR="007C77F2" w:rsidRDefault="007C77F2" w:rsidP="007C77F2">
      <w:pPr>
        <w:jc w:val="center"/>
        <w:rPr>
          <w:rFonts w:eastAsia="MS Mincho"/>
          <w:b/>
          <w:bCs/>
          <w:sz w:val="32"/>
        </w:rPr>
      </w:pPr>
      <w:r>
        <w:rPr>
          <w:rFonts w:eastAsia="MS Mincho"/>
          <w:b/>
          <w:bCs/>
          <w:sz w:val="32"/>
        </w:rPr>
        <w:t>КОНКУРСНАЯ ДОКУМЕНТАЦИЯ</w:t>
      </w:r>
    </w:p>
    <w:p w:rsidR="007C77F2" w:rsidRDefault="007C77F2" w:rsidP="007C77F2">
      <w:pPr>
        <w:jc w:val="center"/>
        <w:rPr>
          <w:rFonts w:eastAsia="MS Mincho"/>
          <w:sz w:val="36"/>
        </w:rPr>
      </w:pPr>
    </w:p>
    <w:p w:rsidR="007C77F2" w:rsidRDefault="007C77F2" w:rsidP="007C77F2">
      <w:pPr>
        <w:jc w:val="center"/>
        <w:rPr>
          <w:color w:val="000000"/>
          <w:sz w:val="36"/>
        </w:rPr>
      </w:pPr>
      <w:r>
        <w:rPr>
          <w:rFonts w:eastAsia="MS Mincho"/>
          <w:color w:val="000000"/>
          <w:sz w:val="36"/>
        </w:rPr>
        <w:t xml:space="preserve">Конкурс №  </w:t>
      </w:r>
      <w:r w:rsidR="00E93EDD">
        <w:rPr>
          <w:rFonts w:eastAsia="MS Mincho"/>
          <w:color w:val="000000"/>
          <w:sz w:val="36"/>
        </w:rPr>
        <w:t>02-НВРЗ/15ОК</w:t>
      </w: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jc w:val="center"/>
        <w:rPr>
          <w:rFonts w:eastAsia="MS Mincho"/>
          <w:b/>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25"/>
        <w:suppressAutoHyphens/>
        <w:rPr>
          <w:sz w:val="28"/>
          <w:szCs w:val="28"/>
        </w:rPr>
      </w:pPr>
    </w:p>
    <w:p w:rsidR="007C77F2" w:rsidRDefault="007C77F2" w:rsidP="007C77F2">
      <w:pPr>
        <w:pStyle w:val="120"/>
        <w:spacing w:before="0" w:after="0"/>
        <w:rPr>
          <w:rFonts w:eastAsia="MS Mincho"/>
          <w:b w:val="0"/>
          <w:kern w:val="0"/>
          <w:szCs w:val="28"/>
        </w:rPr>
      </w:pPr>
    </w:p>
    <w:p w:rsidR="007C77F2" w:rsidRDefault="00FA785F" w:rsidP="007C77F2">
      <w:pPr>
        <w:pStyle w:val="120"/>
        <w:spacing w:before="0" w:after="0"/>
        <w:rPr>
          <w:rFonts w:eastAsia="MS Mincho"/>
          <w:b w:val="0"/>
          <w:kern w:val="0"/>
          <w:szCs w:val="28"/>
        </w:rPr>
      </w:pPr>
      <w:r>
        <w:rPr>
          <w:rFonts w:eastAsia="MS Mincho"/>
          <w:b w:val="0"/>
          <w:kern w:val="0"/>
          <w:szCs w:val="28"/>
        </w:rPr>
        <w:t>Новороссийск</w:t>
      </w:r>
    </w:p>
    <w:p w:rsidR="007C77F2" w:rsidRDefault="00B24DBA" w:rsidP="007C77F2">
      <w:pPr>
        <w:pStyle w:val="120"/>
        <w:spacing w:before="0" w:after="0"/>
        <w:rPr>
          <w:rFonts w:eastAsia="MS Mincho"/>
          <w:b w:val="0"/>
          <w:kern w:val="0"/>
        </w:rPr>
      </w:pPr>
      <w:r>
        <w:rPr>
          <w:rFonts w:eastAsia="MS Mincho"/>
          <w:b w:val="0"/>
          <w:kern w:val="0"/>
        </w:rPr>
        <w:t>2015</w:t>
      </w:r>
      <w:r w:rsidR="00FA785F">
        <w:rPr>
          <w:rFonts w:eastAsia="MS Mincho"/>
          <w:b w:val="0"/>
          <w:kern w:val="0"/>
        </w:rPr>
        <w:t>г.</w:t>
      </w:r>
    </w:p>
    <w:p w:rsidR="007C77F2" w:rsidRDefault="007C77F2" w:rsidP="007C77F2">
      <w:pPr>
        <w:pStyle w:val="22"/>
        <w:rPr>
          <w:rFonts w:eastAsia="MS Mincho"/>
        </w:rPr>
      </w:pPr>
    </w:p>
    <w:p w:rsidR="001809E6" w:rsidRDefault="001809E6" w:rsidP="007C77F2">
      <w:pPr>
        <w:ind w:left="5103"/>
        <w:rPr>
          <w:b/>
          <w:bCs/>
          <w:sz w:val="28"/>
          <w:szCs w:val="28"/>
        </w:rPr>
      </w:pPr>
    </w:p>
    <w:p w:rsidR="001809E6" w:rsidRDefault="001809E6" w:rsidP="007C77F2">
      <w:pPr>
        <w:ind w:left="5103"/>
        <w:rPr>
          <w:b/>
          <w:bCs/>
          <w:sz w:val="28"/>
          <w:szCs w:val="28"/>
        </w:rPr>
      </w:pPr>
    </w:p>
    <w:p w:rsidR="007C77F2" w:rsidRPr="00CE350B" w:rsidRDefault="007C77F2" w:rsidP="007C77F2">
      <w:pPr>
        <w:ind w:left="5103"/>
        <w:rPr>
          <w:b/>
          <w:bCs/>
          <w:sz w:val="28"/>
          <w:szCs w:val="28"/>
        </w:rPr>
      </w:pPr>
      <w:r w:rsidRPr="00CE350B">
        <w:rPr>
          <w:b/>
          <w:bCs/>
          <w:sz w:val="28"/>
          <w:szCs w:val="28"/>
        </w:rPr>
        <w:t>УТВЕРЖДАЮ</w:t>
      </w:r>
    </w:p>
    <w:p w:rsidR="007C77F2" w:rsidRPr="00CE350B" w:rsidRDefault="007C77F2" w:rsidP="007C77F2">
      <w:pPr>
        <w:ind w:left="5103"/>
        <w:rPr>
          <w:rFonts w:eastAsia="Arial Unicode MS"/>
          <w:b/>
          <w:bCs/>
          <w:sz w:val="28"/>
          <w:szCs w:val="28"/>
        </w:rPr>
      </w:pPr>
    </w:p>
    <w:p w:rsidR="007C77F2" w:rsidRPr="00CE350B" w:rsidRDefault="007C77F2" w:rsidP="007C77F2">
      <w:pPr>
        <w:ind w:left="5103"/>
        <w:rPr>
          <w:b/>
          <w:bCs/>
          <w:sz w:val="28"/>
          <w:szCs w:val="28"/>
        </w:rPr>
      </w:pPr>
      <w:r>
        <w:rPr>
          <w:b/>
          <w:bCs/>
          <w:sz w:val="28"/>
          <w:szCs w:val="28"/>
        </w:rPr>
        <w:t>Председатель конкурсной комиссии</w:t>
      </w:r>
      <w:r w:rsidR="00FA785F">
        <w:rPr>
          <w:b/>
          <w:bCs/>
          <w:sz w:val="28"/>
          <w:szCs w:val="28"/>
        </w:rPr>
        <w:t xml:space="preserve"> Новороссийского</w:t>
      </w:r>
      <w:r w:rsidR="004D4AF2">
        <w:rPr>
          <w:b/>
          <w:bCs/>
          <w:sz w:val="28"/>
          <w:szCs w:val="28"/>
        </w:rPr>
        <w:t xml:space="preserve"> ВРЗ АО «ВРМ»</w:t>
      </w:r>
    </w:p>
    <w:p w:rsidR="007C77F2" w:rsidRPr="00CE350B" w:rsidRDefault="007C77F2" w:rsidP="007C77F2">
      <w:pPr>
        <w:ind w:left="5103" w:firstLine="709"/>
        <w:rPr>
          <w:b/>
          <w:bCs/>
          <w:sz w:val="28"/>
          <w:szCs w:val="28"/>
        </w:rPr>
      </w:pPr>
    </w:p>
    <w:p w:rsidR="007C77F2" w:rsidRPr="003D387D" w:rsidRDefault="007C77F2" w:rsidP="007C77F2">
      <w:pPr>
        <w:ind w:left="5103" w:right="65"/>
        <w:rPr>
          <w:b/>
          <w:bCs/>
          <w:sz w:val="28"/>
          <w:szCs w:val="28"/>
        </w:rPr>
      </w:pPr>
      <w:r>
        <w:rPr>
          <w:b/>
          <w:bCs/>
          <w:sz w:val="28"/>
          <w:szCs w:val="28"/>
        </w:rPr>
        <w:t>____________</w:t>
      </w:r>
      <w:r w:rsidR="00FA785F">
        <w:rPr>
          <w:b/>
          <w:bCs/>
          <w:sz w:val="28"/>
          <w:szCs w:val="28"/>
        </w:rPr>
        <w:t>Каралиев А.К.</w:t>
      </w:r>
    </w:p>
    <w:p w:rsidR="007C77F2" w:rsidRPr="00CE350B" w:rsidRDefault="007C77F2" w:rsidP="007C77F2">
      <w:pPr>
        <w:ind w:left="5103" w:firstLine="709"/>
        <w:rPr>
          <w:rFonts w:eastAsia="Arial Unicode MS"/>
        </w:rPr>
      </w:pPr>
    </w:p>
    <w:p w:rsidR="007C77F2" w:rsidRPr="00CE350B" w:rsidRDefault="007C77F2" w:rsidP="007C77F2">
      <w:pPr>
        <w:ind w:left="5103"/>
        <w:rPr>
          <w:b/>
          <w:bCs/>
          <w:sz w:val="28"/>
        </w:rPr>
      </w:pPr>
      <w:r>
        <w:rPr>
          <w:b/>
          <w:bCs/>
          <w:sz w:val="28"/>
        </w:rPr>
        <w:t>«__»__________201</w:t>
      </w:r>
      <w:r w:rsidR="00B24DBA">
        <w:rPr>
          <w:b/>
          <w:bCs/>
          <w:sz w:val="28"/>
        </w:rPr>
        <w:t>5</w:t>
      </w:r>
      <w:r w:rsidR="002110A2">
        <w:rPr>
          <w:b/>
          <w:bCs/>
          <w:sz w:val="28"/>
        </w:rPr>
        <w:t xml:space="preserve"> </w:t>
      </w:r>
      <w:r>
        <w:rPr>
          <w:b/>
          <w:bCs/>
          <w:sz w:val="28"/>
        </w:rPr>
        <w:t>г.</w:t>
      </w:r>
    </w:p>
    <w:p w:rsidR="007C77F2" w:rsidRDefault="007C77F2" w:rsidP="007C77F2">
      <w:pPr>
        <w:ind w:firstLine="709"/>
        <w:rPr>
          <w:b/>
          <w:bCs/>
          <w:spacing w:val="20"/>
          <w:sz w:val="28"/>
          <w:szCs w:val="28"/>
        </w:rPr>
      </w:pPr>
    </w:p>
    <w:p w:rsidR="004D4AF2" w:rsidRPr="00CE350B" w:rsidRDefault="004D4AF2" w:rsidP="007C77F2">
      <w:pPr>
        <w:ind w:firstLine="709"/>
        <w:rPr>
          <w:b/>
          <w:bCs/>
          <w:spacing w:val="20"/>
          <w:sz w:val="28"/>
          <w:szCs w:val="28"/>
        </w:rPr>
      </w:pPr>
    </w:p>
    <w:p w:rsidR="007C77F2" w:rsidRPr="00CE350B" w:rsidRDefault="007C77F2" w:rsidP="007C77F2">
      <w:pPr>
        <w:spacing w:after="120"/>
        <w:ind w:firstLine="709"/>
        <w:jc w:val="center"/>
        <w:rPr>
          <w:b/>
          <w:bCs/>
          <w:sz w:val="32"/>
          <w:szCs w:val="32"/>
        </w:rPr>
      </w:pPr>
      <w:r w:rsidRPr="00CE350B">
        <w:rPr>
          <w:b/>
          <w:bCs/>
          <w:sz w:val="32"/>
          <w:szCs w:val="32"/>
        </w:rPr>
        <w:t>Раздел I. Общие положения</w:t>
      </w:r>
    </w:p>
    <w:p w:rsidR="007C77F2" w:rsidRPr="007C77F2" w:rsidRDefault="007C77F2" w:rsidP="007F27E8">
      <w:pPr>
        <w:pStyle w:val="2"/>
        <w:numPr>
          <w:ilvl w:val="1"/>
          <w:numId w:val="2"/>
        </w:numPr>
        <w:tabs>
          <w:tab w:val="clear" w:pos="720"/>
        </w:tabs>
        <w:spacing w:before="0" w:after="0"/>
        <w:ind w:left="0" w:firstLine="709"/>
        <w:rPr>
          <w:rFonts w:cs="Times New Roman"/>
          <w:b w:val="0"/>
          <w:i w:val="0"/>
          <w:iCs w:val="0"/>
        </w:rPr>
      </w:pPr>
      <w:r w:rsidRPr="007C77F2">
        <w:rPr>
          <w:rFonts w:cs="Times New Roman"/>
          <w:b w:val="0"/>
          <w:i w:val="0"/>
          <w:iCs w:val="0"/>
        </w:rPr>
        <w:t>Основные положения</w:t>
      </w:r>
    </w:p>
    <w:p w:rsidR="00CC1403" w:rsidRDefault="007C77F2" w:rsidP="00642CB2">
      <w:pPr>
        <w:jc w:val="both"/>
        <w:rPr>
          <w:color w:val="000000"/>
          <w:sz w:val="28"/>
          <w:szCs w:val="28"/>
        </w:rPr>
      </w:pPr>
      <w:r>
        <w:rPr>
          <w:b/>
          <w:sz w:val="28"/>
          <w:szCs w:val="28"/>
        </w:rPr>
        <w:t xml:space="preserve">        </w:t>
      </w:r>
      <w:r w:rsidR="00A84701" w:rsidRPr="00CD2D9C">
        <w:rPr>
          <w:sz w:val="28"/>
          <w:szCs w:val="28"/>
        </w:rPr>
        <w:t>1.1.1.</w:t>
      </w:r>
      <w:r w:rsidR="00EB156F">
        <w:rPr>
          <w:sz w:val="28"/>
          <w:szCs w:val="28"/>
        </w:rPr>
        <w:t xml:space="preserve"> </w:t>
      </w:r>
      <w:proofErr w:type="gramStart"/>
      <w:r w:rsidR="001809E6" w:rsidRPr="00CD2D9C">
        <w:rPr>
          <w:sz w:val="28"/>
          <w:szCs w:val="28"/>
        </w:rPr>
        <w:t>А</w:t>
      </w:r>
      <w:r w:rsidRPr="00CD2D9C">
        <w:rPr>
          <w:sz w:val="28"/>
          <w:szCs w:val="28"/>
        </w:rPr>
        <w:t>кционерное общество «</w:t>
      </w:r>
      <w:r w:rsidR="00FA785F">
        <w:rPr>
          <w:sz w:val="28"/>
          <w:szCs w:val="28"/>
        </w:rPr>
        <w:t>Вагонреммаш» в лице Новоросийского</w:t>
      </w:r>
      <w:r w:rsidRPr="00CD2D9C">
        <w:rPr>
          <w:sz w:val="28"/>
          <w:szCs w:val="28"/>
        </w:rPr>
        <w:t xml:space="preserve"> вагоноремонтного завода</w:t>
      </w:r>
      <w:r w:rsidRPr="00CD2D9C">
        <w:rPr>
          <w:i/>
          <w:sz w:val="28"/>
          <w:szCs w:val="28"/>
        </w:rPr>
        <w:t xml:space="preserve"> </w:t>
      </w:r>
      <w:r w:rsidRPr="00CD2D9C">
        <w:rPr>
          <w:sz w:val="28"/>
          <w:szCs w:val="28"/>
        </w:rPr>
        <w:t xml:space="preserve">(далее – заказчик) проводит открытый конкурс </w:t>
      </w:r>
      <w:r w:rsidRPr="00E93EDD">
        <w:rPr>
          <w:sz w:val="28"/>
          <w:szCs w:val="28"/>
        </w:rPr>
        <w:t>№</w:t>
      </w:r>
      <w:r w:rsidR="00E93EDD" w:rsidRPr="00E93EDD">
        <w:rPr>
          <w:sz w:val="28"/>
          <w:szCs w:val="28"/>
        </w:rPr>
        <w:t>02-НВРЗ/15ОК</w:t>
      </w:r>
      <w:r w:rsidR="00EB156F" w:rsidRPr="00E93EDD">
        <w:rPr>
          <w:sz w:val="28"/>
          <w:szCs w:val="28"/>
        </w:rPr>
        <w:t xml:space="preserve"> </w:t>
      </w:r>
      <w:r w:rsidRPr="00CD2D9C">
        <w:rPr>
          <w:sz w:val="28"/>
          <w:szCs w:val="28"/>
        </w:rPr>
        <w:t xml:space="preserve"> (далее – открытый конкурс)</w:t>
      </w:r>
      <w:r w:rsidRPr="00CD2D9C">
        <w:rPr>
          <w:szCs w:val="28"/>
        </w:rPr>
        <w:t xml:space="preserve"> </w:t>
      </w:r>
      <w:r w:rsidRPr="00CD2D9C">
        <w:rPr>
          <w:sz w:val="28"/>
          <w:szCs w:val="28"/>
        </w:rPr>
        <w:t>на право заключ</w:t>
      </w:r>
      <w:r w:rsidR="00530AF5" w:rsidRPr="00CD2D9C">
        <w:rPr>
          <w:sz w:val="28"/>
          <w:szCs w:val="28"/>
        </w:rPr>
        <w:t xml:space="preserve">ения договора  </w:t>
      </w:r>
      <w:r w:rsidR="00940302">
        <w:rPr>
          <w:sz w:val="28"/>
          <w:szCs w:val="28"/>
        </w:rPr>
        <w:t xml:space="preserve">на </w:t>
      </w:r>
      <w:r w:rsidR="00421781">
        <w:rPr>
          <w:sz w:val="28"/>
          <w:szCs w:val="28"/>
        </w:rPr>
        <w:t xml:space="preserve">выполнение работ по проектированию и </w:t>
      </w:r>
      <w:r w:rsidR="00524F98">
        <w:rPr>
          <w:sz w:val="28"/>
          <w:szCs w:val="28"/>
        </w:rPr>
        <w:t>монтаж</w:t>
      </w:r>
      <w:r w:rsidR="00421781">
        <w:rPr>
          <w:sz w:val="28"/>
          <w:szCs w:val="28"/>
        </w:rPr>
        <w:t>у</w:t>
      </w:r>
      <w:r w:rsidR="00524F98">
        <w:rPr>
          <w:sz w:val="28"/>
          <w:szCs w:val="28"/>
        </w:rPr>
        <w:t xml:space="preserve"> системы автоматической пожарной сигнализации </w:t>
      </w:r>
      <w:r w:rsidR="00686F7D">
        <w:rPr>
          <w:szCs w:val="28"/>
        </w:rPr>
        <w:t xml:space="preserve"> </w:t>
      </w:r>
      <w:r w:rsidR="00524F98">
        <w:rPr>
          <w:sz w:val="28"/>
          <w:szCs w:val="28"/>
        </w:rPr>
        <w:t>в цехах и участках Новороссийского вагоноремонтного завода</w:t>
      </w:r>
      <w:r w:rsidR="00686F7D">
        <w:rPr>
          <w:sz w:val="28"/>
          <w:szCs w:val="28"/>
        </w:rPr>
        <w:t xml:space="preserve"> </w:t>
      </w:r>
      <w:r w:rsidR="00CC1403" w:rsidRPr="00686F7D">
        <w:rPr>
          <w:sz w:val="28"/>
          <w:szCs w:val="28"/>
        </w:rPr>
        <w:t xml:space="preserve">(колесный участок КТЦ, </w:t>
      </w:r>
      <w:r w:rsidR="00CC1403">
        <w:rPr>
          <w:sz w:val="28"/>
          <w:szCs w:val="28"/>
        </w:rPr>
        <w:t>тележечный участок КТЦ,</w:t>
      </w:r>
      <w:r w:rsidR="00CC1403"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w:t>
      </w:r>
      <w:proofErr w:type="gramEnd"/>
      <w:r w:rsidR="00CC1403" w:rsidRPr="00686F7D">
        <w:rPr>
          <w:sz w:val="28"/>
          <w:szCs w:val="28"/>
        </w:rPr>
        <w:t>, здание электролаборатории ОМ и спортзала, склад лакокрасок ОМТО, помещение составителей АТ</w:t>
      </w:r>
      <w:r w:rsidR="00CC1403">
        <w:rPr>
          <w:sz w:val="28"/>
          <w:szCs w:val="28"/>
        </w:rPr>
        <w:t>У, производственные бани, архив) -</w:t>
      </w:r>
      <w:r w:rsidR="00CC1403" w:rsidRPr="00CD2D9C">
        <w:rPr>
          <w:color w:val="000000"/>
          <w:sz w:val="28"/>
          <w:szCs w:val="28"/>
        </w:rPr>
        <w:t xml:space="preserve"> филиала АО «Вагонреммаш» в 2015  году.</w:t>
      </w:r>
    </w:p>
    <w:p w:rsidR="00ED0307" w:rsidRPr="00CD2D9C" w:rsidRDefault="00642CB2" w:rsidP="00642CB2">
      <w:pPr>
        <w:jc w:val="both"/>
        <w:rPr>
          <w:sz w:val="28"/>
          <w:szCs w:val="28"/>
        </w:rPr>
      </w:pPr>
      <w:r>
        <w:rPr>
          <w:sz w:val="28"/>
          <w:szCs w:val="28"/>
        </w:rPr>
        <w:t xml:space="preserve">     </w:t>
      </w:r>
      <w:r w:rsidR="00A84701" w:rsidRPr="00CD2D9C">
        <w:rPr>
          <w:sz w:val="28"/>
          <w:szCs w:val="28"/>
        </w:rPr>
        <w:t>1.1.2.</w:t>
      </w:r>
      <w:r w:rsidR="00CD2D9C" w:rsidRPr="00CD2D9C">
        <w:rPr>
          <w:sz w:val="28"/>
          <w:szCs w:val="28"/>
        </w:rPr>
        <w:t xml:space="preserve"> </w:t>
      </w:r>
      <w:r w:rsidR="007C77F2" w:rsidRPr="00CD2D9C">
        <w:rPr>
          <w:sz w:val="28"/>
          <w:szCs w:val="28"/>
        </w:rPr>
        <w:t xml:space="preserve">Требования к </w:t>
      </w:r>
      <w:r w:rsidR="00957D33">
        <w:rPr>
          <w:sz w:val="28"/>
          <w:szCs w:val="28"/>
        </w:rPr>
        <w:t>выполнению работ</w:t>
      </w:r>
      <w:r w:rsidR="007C77F2" w:rsidRPr="00CD2D9C">
        <w:rPr>
          <w:sz w:val="28"/>
          <w:szCs w:val="28"/>
        </w:rPr>
        <w:t xml:space="preserve"> приведены в техническом задании (раздел </w:t>
      </w:r>
      <w:r w:rsidR="007C77F2" w:rsidRPr="00CD2D9C">
        <w:rPr>
          <w:sz w:val="28"/>
          <w:szCs w:val="28"/>
          <w:lang w:val="en-US"/>
        </w:rPr>
        <w:t>IV</w:t>
      </w:r>
      <w:r w:rsidR="007C77F2" w:rsidRPr="00CD2D9C">
        <w:rPr>
          <w:sz w:val="28"/>
          <w:szCs w:val="28"/>
        </w:rPr>
        <w:t xml:space="preserve"> настоящей конкурсной документации).</w:t>
      </w:r>
      <w:r w:rsidR="00ED0307" w:rsidRPr="00CD2D9C">
        <w:rPr>
          <w:sz w:val="28"/>
          <w:szCs w:val="28"/>
        </w:rPr>
        <w:t xml:space="preserve"> </w:t>
      </w:r>
    </w:p>
    <w:p w:rsidR="00642CB2" w:rsidRDefault="00642CB2" w:rsidP="001141C8">
      <w:pPr>
        <w:pStyle w:val="12"/>
        <w:ind w:firstLine="0"/>
      </w:pPr>
      <w:bookmarkStart w:id="5" w:name="_Toc513526677"/>
      <w:bookmarkStart w:id="6" w:name="_Toc515863134"/>
      <w:bookmarkStart w:id="7" w:name="_Toc34648357"/>
      <w:r>
        <w:rPr>
          <w:color w:val="000000"/>
          <w:szCs w:val="28"/>
        </w:rPr>
        <w:t xml:space="preserve">    </w:t>
      </w:r>
      <w:r w:rsidR="00CD2D9C" w:rsidRPr="00CD2D9C">
        <w:rPr>
          <w:color w:val="000000"/>
          <w:szCs w:val="28"/>
        </w:rPr>
        <w:t xml:space="preserve"> 1.1.3. </w:t>
      </w:r>
      <w:r w:rsidRPr="001A704A">
        <w:rPr>
          <w:color w:val="000000"/>
          <w:szCs w:val="28"/>
        </w:rPr>
        <w:t xml:space="preserve">Ответственным представителем заказчика является </w:t>
      </w:r>
      <w:r w:rsidR="00686F7D">
        <w:rPr>
          <w:color w:val="000000"/>
          <w:szCs w:val="28"/>
        </w:rPr>
        <w:t>инженер</w:t>
      </w:r>
      <w:r w:rsidRPr="001A704A">
        <w:rPr>
          <w:color w:val="000000"/>
          <w:szCs w:val="28"/>
        </w:rPr>
        <w:t xml:space="preserve"> </w:t>
      </w:r>
      <w:r w:rsidRPr="001A704A">
        <w:rPr>
          <w:szCs w:val="28"/>
        </w:rPr>
        <w:t>Энерго-м</w:t>
      </w:r>
      <w:r w:rsidR="00686F7D">
        <w:rPr>
          <w:szCs w:val="28"/>
        </w:rPr>
        <w:t>еханического отдела Новороссийского</w:t>
      </w:r>
      <w:r w:rsidRPr="001A704A">
        <w:rPr>
          <w:szCs w:val="28"/>
        </w:rPr>
        <w:t xml:space="preserve"> ВРЗ АО «ВРМ» </w:t>
      </w:r>
      <w:r w:rsidRPr="001A704A">
        <w:rPr>
          <w:bCs/>
          <w:color w:val="000000"/>
          <w:szCs w:val="28"/>
        </w:rPr>
        <w:t xml:space="preserve">- </w:t>
      </w:r>
      <w:r w:rsidR="00686F7D">
        <w:rPr>
          <w:bCs/>
          <w:color w:val="000000"/>
          <w:szCs w:val="28"/>
        </w:rPr>
        <w:t>Мишунина Наталья  Игоревна</w:t>
      </w:r>
      <w:r w:rsidRPr="001A704A">
        <w:rPr>
          <w:bCs/>
          <w:color w:val="000000"/>
          <w:szCs w:val="28"/>
        </w:rPr>
        <w:t>,</w:t>
      </w:r>
      <w:r w:rsidR="005E1A5E">
        <w:rPr>
          <w:szCs w:val="28"/>
        </w:rPr>
        <w:t xml:space="preserve"> телефон</w:t>
      </w:r>
      <w:r w:rsidR="00686F7D">
        <w:rPr>
          <w:szCs w:val="28"/>
        </w:rPr>
        <w:t>: 8 (8617) 76-86-09</w:t>
      </w:r>
      <w:r w:rsidRPr="001A704A">
        <w:rPr>
          <w:szCs w:val="28"/>
        </w:rPr>
        <w:t xml:space="preserve">, адрес электронной почты </w:t>
      </w:r>
      <w:hyperlink r:id="rId9" w:history="1">
        <w:r w:rsidR="005E1A5E" w:rsidRPr="006E0C8A">
          <w:rPr>
            <w:rStyle w:val="af"/>
            <w:szCs w:val="28"/>
            <w:lang w:val="en-US"/>
          </w:rPr>
          <w:t>ni</w:t>
        </w:r>
        <w:r w:rsidR="005E1A5E" w:rsidRPr="006E0C8A">
          <w:rPr>
            <w:rStyle w:val="af"/>
            <w:szCs w:val="28"/>
          </w:rPr>
          <w:t>.</w:t>
        </w:r>
        <w:r w:rsidR="005E1A5E" w:rsidRPr="006E0C8A">
          <w:rPr>
            <w:rStyle w:val="af"/>
            <w:szCs w:val="28"/>
            <w:lang w:val="en-US"/>
          </w:rPr>
          <w:t>mishunina</w:t>
        </w:r>
        <w:r w:rsidR="005E1A5E" w:rsidRPr="006E0C8A">
          <w:rPr>
            <w:rStyle w:val="af"/>
            <w:szCs w:val="28"/>
          </w:rPr>
          <w:t>@</w:t>
        </w:r>
        <w:r w:rsidR="005E1A5E" w:rsidRPr="006E0C8A">
          <w:rPr>
            <w:rStyle w:val="af"/>
            <w:szCs w:val="28"/>
            <w:lang w:val="en-US"/>
          </w:rPr>
          <w:t>vagonremmash</w:t>
        </w:r>
        <w:r w:rsidR="005E1A5E" w:rsidRPr="006E0C8A">
          <w:rPr>
            <w:rStyle w:val="af"/>
            <w:szCs w:val="28"/>
          </w:rPr>
          <w:t>.ru</w:t>
        </w:r>
      </w:hyperlink>
      <w:r w:rsidRPr="001A704A">
        <w:t>.</w:t>
      </w:r>
    </w:p>
    <w:p w:rsidR="00CD2D9C" w:rsidRDefault="00642CB2" w:rsidP="001141C8">
      <w:pPr>
        <w:pStyle w:val="12"/>
        <w:ind w:firstLine="0"/>
      </w:pPr>
      <w:r>
        <w:t xml:space="preserve">   </w:t>
      </w:r>
      <w:r w:rsidR="00D6148C" w:rsidRPr="00CD2D9C">
        <w:t xml:space="preserve">1.1.4. </w:t>
      </w:r>
      <w:r w:rsidR="002110A2" w:rsidRPr="00CD2D9C">
        <w:t xml:space="preserve">Претендентом на участие в открытом конкурсе признается любое </w:t>
      </w:r>
    </w:p>
    <w:p w:rsidR="002110A2" w:rsidRPr="00CD2D9C" w:rsidRDefault="002110A2" w:rsidP="001141C8">
      <w:pPr>
        <w:pStyle w:val="12"/>
        <w:ind w:firstLine="0"/>
      </w:pPr>
      <w:r w:rsidRPr="00CD2D9C">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CD2D9C" w:rsidRDefault="002110A2" w:rsidP="007F27E8">
      <w:pPr>
        <w:pStyle w:val="12"/>
        <w:numPr>
          <w:ilvl w:val="2"/>
          <w:numId w:val="18"/>
        </w:numPr>
        <w:jc w:val="left"/>
      </w:pPr>
      <w:r w:rsidRPr="00CD2D9C">
        <w:t>Участниками</w:t>
      </w:r>
      <w:r w:rsidRPr="0012183B">
        <w:t xml:space="preserve"> открытого конкурса признаются претенденты,</w:t>
      </w:r>
    </w:p>
    <w:p w:rsidR="002110A2" w:rsidRPr="0012183B" w:rsidRDefault="002110A2" w:rsidP="00CD2D9C">
      <w:pPr>
        <w:pStyle w:val="12"/>
        <w:ind w:firstLine="0"/>
      </w:pPr>
      <w:r w:rsidRPr="0012183B">
        <w:t xml:space="preserve">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110A2" w:rsidRPr="0012183B" w:rsidRDefault="002110A2" w:rsidP="003B277B">
      <w:pPr>
        <w:pStyle w:val="12"/>
        <w:numPr>
          <w:ilvl w:val="2"/>
          <w:numId w:val="19"/>
        </w:numPr>
        <w:ind w:left="0" w:firstLine="567"/>
      </w:pPr>
      <w:r w:rsidRPr="0012183B">
        <w:lastRenderedPageBreak/>
        <w:t>Претендент несет все расходы и убытки, связанные с подготовкой и</w:t>
      </w:r>
      <w:r w:rsidR="003B277B">
        <w:t xml:space="preserve"> </w:t>
      </w:r>
      <w:r w:rsidRPr="0012183B">
        <w:t>подачей св</w:t>
      </w:r>
      <w:r w:rsidR="006C5D88">
        <w:t>оей конкурсной заявки. Заказчик</w:t>
      </w:r>
      <w:r w:rsidRPr="0012183B">
        <w:t xml:space="preserve"> не нес</w:t>
      </w:r>
      <w:r w:rsidR="006C5D88" w:rsidRPr="006C5D88">
        <w:t>е</w:t>
      </w:r>
      <w:r w:rsidRPr="0012183B">
        <w:t>т никакой ответственности по расходам и убыткам, понесенным претендентами в связи с их участием в открытом конкурсе.</w:t>
      </w:r>
    </w:p>
    <w:p w:rsidR="00CE485A" w:rsidRDefault="002110A2" w:rsidP="007F27E8">
      <w:pPr>
        <w:pStyle w:val="12"/>
        <w:numPr>
          <w:ilvl w:val="2"/>
          <w:numId w:val="19"/>
        </w:numPr>
        <w:ind w:left="0" w:firstLine="709"/>
      </w:pPr>
      <w:r w:rsidRPr="0012183B">
        <w:t>Документы, представленные претендентами в составе конкурсн</w:t>
      </w:r>
      <w:r w:rsidR="00CE485A">
        <w:t>ых заявок, возврату не подлежат.</w:t>
      </w:r>
      <w:r w:rsidRPr="0012183B">
        <w:t xml:space="preserve"> </w:t>
      </w:r>
    </w:p>
    <w:p w:rsidR="002110A2" w:rsidRPr="0012183B" w:rsidRDefault="002110A2" w:rsidP="007F27E8">
      <w:pPr>
        <w:pStyle w:val="12"/>
        <w:numPr>
          <w:ilvl w:val="2"/>
          <w:numId w:val="19"/>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110A2" w:rsidRPr="0012183B" w:rsidRDefault="002110A2" w:rsidP="007F27E8">
      <w:pPr>
        <w:pStyle w:val="12"/>
        <w:numPr>
          <w:ilvl w:val="2"/>
          <w:numId w:val="19"/>
        </w:numPr>
        <w:ind w:left="0" w:firstLine="709"/>
      </w:pPr>
      <w:bookmarkStart w:id="8" w:name="_Toc34648346"/>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1141C8">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110A2" w:rsidRPr="0012183B" w:rsidRDefault="002110A2" w:rsidP="007F27E8">
      <w:pPr>
        <w:pStyle w:val="12"/>
        <w:numPr>
          <w:ilvl w:val="2"/>
          <w:numId w:val="19"/>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10" w:history="1">
        <w:r w:rsidRPr="0030007D">
          <w:rPr>
            <w:rStyle w:val="af"/>
          </w:rPr>
          <w:t>www.vagonremmash.ru</w:t>
        </w:r>
      </w:hyperlink>
      <w:r>
        <w:t xml:space="preserve"> ,раз</w:t>
      </w:r>
      <w:r w:rsidRPr="0012183B">
        <w:t xml:space="preserve">дел «Тендеры». За получение документации плата не взимается. </w:t>
      </w:r>
    </w:p>
    <w:p w:rsidR="002110A2" w:rsidRPr="0012183B" w:rsidRDefault="002110A2" w:rsidP="007F27E8">
      <w:pPr>
        <w:pStyle w:val="28"/>
        <w:numPr>
          <w:ilvl w:val="2"/>
          <w:numId w:val="19"/>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110A2" w:rsidRPr="0012183B" w:rsidRDefault="002110A2" w:rsidP="007F27E8">
      <w:pPr>
        <w:pStyle w:val="28"/>
        <w:numPr>
          <w:ilvl w:val="2"/>
          <w:numId w:val="19"/>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110A2" w:rsidRPr="0012183B" w:rsidRDefault="002110A2" w:rsidP="002110A2">
      <w:pPr>
        <w:pStyle w:val="28"/>
        <w:ind w:firstLine="852"/>
      </w:pPr>
    </w:p>
    <w:p w:rsidR="002110A2" w:rsidRPr="0012183B" w:rsidRDefault="002110A2" w:rsidP="007F27E8">
      <w:pPr>
        <w:pStyle w:val="2"/>
        <w:numPr>
          <w:ilvl w:val="1"/>
          <w:numId w:val="19"/>
        </w:numPr>
        <w:suppressAutoHyphens/>
        <w:spacing w:before="0" w:after="0"/>
        <w:ind w:left="0" w:firstLine="709"/>
        <w:jc w:val="both"/>
        <w:rPr>
          <w:rFonts w:eastAsia="MS Mincho" w:cs="Times New Roman"/>
          <w:i w:val="0"/>
          <w:iCs w:val="0"/>
        </w:rPr>
      </w:pPr>
      <w:r w:rsidRPr="0012183B">
        <w:rPr>
          <w:rFonts w:eastAsia="MS Mincho" w:cs="Times New Roman"/>
          <w:i w:val="0"/>
          <w:iCs w:val="0"/>
        </w:rPr>
        <w:t>Разъяснения положений конкурсной документации</w:t>
      </w:r>
      <w:bookmarkEnd w:id="8"/>
    </w:p>
    <w:p w:rsidR="002110A2" w:rsidRPr="00E74BB9" w:rsidRDefault="002110A2" w:rsidP="007F27E8">
      <w:pPr>
        <w:pStyle w:val="12"/>
        <w:numPr>
          <w:ilvl w:val="2"/>
          <w:numId w:val="20"/>
        </w:numPr>
        <w:ind w:left="0" w:firstLine="709"/>
        <w:rPr>
          <w:rStyle w:val="af"/>
          <w:rFonts w:eastAsia="MS Mincho"/>
          <w:i/>
          <w:color w:val="auto"/>
          <w:szCs w:val="28"/>
          <w:u w:val="none"/>
        </w:rPr>
      </w:pPr>
      <w:r w:rsidRPr="00E74BB9">
        <w:rPr>
          <w:rFonts w:eastAsia="MS Mincho"/>
          <w:szCs w:val="28"/>
        </w:rPr>
        <w:t xml:space="preserve">Запросы о разъяснении положений конкурсной документации направляются </w:t>
      </w:r>
      <w:r w:rsidR="001141C8" w:rsidRPr="001A704A">
        <w:rPr>
          <w:rFonts w:eastAsia="MS Mincho"/>
          <w:szCs w:val="28"/>
        </w:rPr>
        <w:t>Заказчику</w:t>
      </w:r>
      <w:r w:rsidRPr="001A704A">
        <w:rPr>
          <w:rFonts w:eastAsia="MS Mincho"/>
          <w:szCs w:val="28"/>
        </w:rPr>
        <w:t xml:space="preserve"> </w:t>
      </w:r>
      <w:r w:rsidR="00EF7B11">
        <w:rPr>
          <w:rFonts w:eastAsia="MS Mincho"/>
          <w:szCs w:val="28"/>
        </w:rPr>
        <w:t>в письменной форме по факсу (</w:t>
      </w:r>
      <w:r w:rsidR="00EF7B11" w:rsidRPr="00EF7B11">
        <w:rPr>
          <w:rFonts w:eastAsia="MS Mincho"/>
          <w:szCs w:val="28"/>
        </w:rPr>
        <w:t>8617</w:t>
      </w:r>
      <w:r w:rsidR="00E74BB9" w:rsidRPr="001A704A">
        <w:rPr>
          <w:rFonts w:eastAsia="MS Mincho"/>
          <w:szCs w:val="28"/>
        </w:rPr>
        <w:t xml:space="preserve">) </w:t>
      </w:r>
      <w:r w:rsidR="00EF7B11" w:rsidRPr="00EF7B11">
        <w:rPr>
          <w:rFonts w:eastAsia="MS Mincho"/>
          <w:szCs w:val="28"/>
        </w:rPr>
        <w:t>21-42-93</w:t>
      </w:r>
      <w:r w:rsidRPr="001A704A">
        <w:rPr>
          <w:rFonts w:eastAsia="MS Mincho"/>
          <w:szCs w:val="28"/>
        </w:rPr>
        <w:t>.</w:t>
      </w:r>
      <w:r w:rsidR="00ED0307" w:rsidRPr="00E74BB9">
        <w:rPr>
          <w:rFonts w:eastAsia="MS Mincho"/>
          <w:szCs w:val="28"/>
        </w:rPr>
        <w:t xml:space="preserve"> </w:t>
      </w:r>
    </w:p>
    <w:p w:rsidR="002110A2" w:rsidRPr="0012183B" w:rsidRDefault="002110A2" w:rsidP="007F27E8">
      <w:pPr>
        <w:numPr>
          <w:ilvl w:val="2"/>
          <w:numId w:val="20"/>
        </w:numPr>
        <w:ind w:left="0"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110A2" w:rsidRPr="0012183B" w:rsidRDefault="002110A2" w:rsidP="007F27E8">
      <w:pPr>
        <w:numPr>
          <w:ilvl w:val="2"/>
          <w:numId w:val="20"/>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2110A2" w:rsidRPr="0012183B" w:rsidRDefault="001141C8" w:rsidP="007F27E8">
      <w:pPr>
        <w:numPr>
          <w:ilvl w:val="2"/>
          <w:numId w:val="20"/>
        </w:numPr>
        <w:ind w:left="0" w:firstLine="709"/>
        <w:jc w:val="both"/>
        <w:rPr>
          <w:rFonts w:eastAsia="MS Mincho"/>
          <w:sz w:val="28"/>
          <w:szCs w:val="28"/>
        </w:rPr>
      </w:pPr>
      <w:r w:rsidRPr="001A704A">
        <w:rPr>
          <w:rFonts w:eastAsia="MS Mincho"/>
          <w:sz w:val="28"/>
          <w:szCs w:val="28"/>
        </w:rPr>
        <w:t>Заказчик</w:t>
      </w:r>
      <w:r w:rsidR="002110A2" w:rsidRPr="0012183B">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110A2" w:rsidRPr="0012183B" w:rsidRDefault="002110A2" w:rsidP="002110A2">
      <w:pPr>
        <w:pStyle w:val="a3"/>
        <w:tabs>
          <w:tab w:val="left" w:pos="1080"/>
        </w:tabs>
        <w:suppressAutoHyphens/>
        <w:rPr>
          <w:sz w:val="28"/>
        </w:rPr>
      </w:pPr>
    </w:p>
    <w:p w:rsidR="002110A2" w:rsidRPr="0012183B" w:rsidRDefault="002110A2" w:rsidP="007F27E8">
      <w:pPr>
        <w:pStyle w:val="2"/>
        <w:numPr>
          <w:ilvl w:val="1"/>
          <w:numId w:val="20"/>
        </w:numPr>
        <w:suppressAutoHyphens/>
        <w:spacing w:before="0" w:after="0"/>
        <w:ind w:left="0" w:firstLine="709"/>
        <w:jc w:val="both"/>
        <w:rPr>
          <w:rFonts w:eastAsia="MS Mincho" w:cs="Times New Roman"/>
          <w:i w:val="0"/>
          <w:iCs w:val="0"/>
        </w:rPr>
      </w:pPr>
      <w:bookmarkStart w:id="9" w:name="_Toc515863121"/>
      <w:bookmarkStart w:id="10" w:name="_Toc34648347"/>
      <w:r w:rsidRPr="0012183B">
        <w:rPr>
          <w:rFonts w:eastAsia="MS Mincho" w:cs="Times New Roman"/>
          <w:i w:val="0"/>
          <w:iCs w:val="0"/>
        </w:rPr>
        <w:t>Внесение изменений и дополнений в конкурсную документацию</w:t>
      </w:r>
      <w:bookmarkEnd w:id="9"/>
      <w:bookmarkEnd w:id="10"/>
    </w:p>
    <w:p w:rsidR="002110A2" w:rsidRPr="0012183B" w:rsidRDefault="002110A2" w:rsidP="007F27E8">
      <w:pPr>
        <w:pStyle w:val="a3"/>
        <w:numPr>
          <w:ilvl w:val="2"/>
          <w:numId w:val="20"/>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110A2" w:rsidRPr="0012183B" w:rsidRDefault="002110A2" w:rsidP="007F27E8">
      <w:pPr>
        <w:pStyle w:val="a3"/>
        <w:numPr>
          <w:ilvl w:val="2"/>
          <w:numId w:val="7"/>
        </w:numPr>
        <w:suppressAutoHyphens/>
        <w:ind w:left="0" w:firstLine="709"/>
        <w:rPr>
          <w:sz w:val="28"/>
          <w:szCs w:val="28"/>
        </w:rPr>
      </w:pPr>
      <w:r w:rsidRPr="0012183B">
        <w:rPr>
          <w:sz w:val="28"/>
        </w:rPr>
        <w:lastRenderedPageBreak/>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110A2" w:rsidRPr="0012183B" w:rsidRDefault="001141C8" w:rsidP="007F27E8">
      <w:pPr>
        <w:pStyle w:val="a3"/>
        <w:numPr>
          <w:ilvl w:val="2"/>
          <w:numId w:val="7"/>
        </w:numPr>
        <w:suppressAutoHyphens/>
        <w:ind w:left="0" w:firstLine="709"/>
        <w:rPr>
          <w:sz w:val="28"/>
          <w:szCs w:val="28"/>
        </w:rPr>
      </w:pPr>
      <w:r w:rsidRPr="001A704A">
        <w:rPr>
          <w:sz w:val="28"/>
          <w:szCs w:val="28"/>
        </w:rPr>
        <w:t>З</w:t>
      </w:r>
      <w:r w:rsidR="002110A2" w:rsidRPr="001A704A">
        <w:rPr>
          <w:sz w:val="28"/>
          <w:szCs w:val="28"/>
        </w:rPr>
        <w:t>аказчик</w:t>
      </w:r>
      <w:r w:rsidR="002110A2" w:rsidRPr="0012183B">
        <w:rPr>
          <w:sz w:val="28"/>
          <w:szCs w:val="28"/>
        </w:rPr>
        <w:t xml:space="preserve"> не бер</w:t>
      </w:r>
      <w:r>
        <w:rPr>
          <w:sz w:val="28"/>
          <w:szCs w:val="28"/>
        </w:rPr>
        <w:t>е</w:t>
      </w:r>
      <w:r w:rsidR="002110A2"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sidR="001D3E12">
        <w:rPr>
          <w:sz w:val="28"/>
          <w:szCs w:val="28"/>
        </w:rPr>
        <w:t>е</w:t>
      </w:r>
      <w:r w:rsidR="002110A2"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110A2" w:rsidRPr="0012183B" w:rsidRDefault="002110A2" w:rsidP="002110A2">
      <w:pPr>
        <w:pStyle w:val="a3"/>
        <w:suppressAutoHyphens/>
        <w:rPr>
          <w:sz w:val="28"/>
        </w:rPr>
      </w:pPr>
    </w:p>
    <w:p w:rsidR="002110A2" w:rsidRPr="0012183B" w:rsidRDefault="002110A2" w:rsidP="007F27E8">
      <w:pPr>
        <w:pStyle w:val="2"/>
        <w:numPr>
          <w:ilvl w:val="1"/>
          <w:numId w:val="3"/>
        </w:numPr>
        <w:tabs>
          <w:tab w:val="clear" w:pos="792"/>
          <w:tab w:val="num" w:pos="-2340"/>
        </w:tabs>
        <w:suppressAutoHyphens/>
        <w:spacing w:before="0" w:after="0"/>
        <w:ind w:left="0" w:firstLine="709"/>
        <w:jc w:val="both"/>
        <w:rPr>
          <w:rFonts w:eastAsia="MS Mincho" w:cs="Times New Roman"/>
          <w:i w:val="0"/>
          <w:iCs w:val="0"/>
        </w:rPr>
      </w:pPr>
      <w:r w:rsidRPr="0012183B">
        <w:rPr>
          <w:rFonts w:eastAsia="MS Mincho" w:cs="Times New Roman"/>
          <w:i w:val="0"/>
          <w:iCs w:val="0"/>
        </w:rPr>
        <w:t>Конкурсная заявка</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Каждый претендент может пода</w:t>
      </w:r>
      <w:r w:rsidR="00EC6C9C">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110A2" w:rsidRPr="0012183B" w:rsidRDefault="002110A2" w:rsidP="007F27E8">
      <w:pPr>
        <w:pStyle w:val="a3"/>
        <w:numPr>
          <w:ilvl w:val="2"/>
          <w:numId w:val="3"/>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809E6">
        <w:rPr>
          <w:sz w:val="28"/>
          <w:szCs w:val="28"/>
        </w:rPr>
        <w:t xml:space="preserve"> </w:t>
      </w:r>
      <w:r w:rsidRPr="0012183B">
        <w:rPr>
          <w:sz w:val="28"/>
          <w:szCs w:val="28"/>
        </w:rPr>
        <w:t>представленным и не рассматривается.</w:t>
      </w:r>
    </w:p>
    <w:p w:rsidR="002110A2" w:rsidRPr="0012183B" w:rsidRDefault="002110A2" w:rsidP="002110A2">
      <w:pPr>
        <w:pStyle w:val="a3"/>
        <w:tabs>
          <w:tab w:val="num" w:pos="900"/>
        </w:tabs>
        <w:suppressAutoHyphens/>
        <w:rPr>
          <w:sz w:val="28"/>
        </w:rPr>
      </w:pPr>
    </w:p>
    <w:p w:rsidR="002110A2" w:rsidRPr="0012183B" w:rsidRDefault="002110A2" w:rsidP="007F27E8">
      <w:pPr>
        <w:pStyle w:val="2"/>
        <w:numPr>
          <w:ilvl w:val="1"/>
          <w:numId w:val="4"/>
        </w:numPr>
        <w:tabs>
          <w:tab w:val="clear" w:pos="990"/>
          <w:tab w:val="num" w:pos="720"/>
        </w:tabs>
        <w:suppressAutoHyphens/>
        <w:spacing w:before="0" w:after="0"/>
        <w:ind w:left="0" w:firstLine="709"/>
        <w:jc w:val="both"/>
        <w:rPr>
          <w:rFonts w:eastAsia="MS Mincho" w:cs="Times New Roman"/>
          <w:i w:val="0"/>
          <w:iCs w:val="0"/>
        </w:rPr>
      </w:pPr>
      <w:bookmarkStart w:id="11" w:name="_Toc515863124"/>
      <w:bookmarkStart w:id="12" w:name="_Toc34648349"/>
      <w:r w:rsidRPr="0012183B">
        <w:rPr>
          <w:rFonts w:eastAsia="MS Mincho" w:cs="Times New Roman"/>
          <w:i w:val="0"/>
          <w:iCs w:val="0"/>
        </w:rPr>
        <w:t>Срок  и порядок подачи конкурсных заявок</w:t>
      </w:r>
      <w:bookmarkEnd w:id="11"/>
      <w:bookmarkEnd w:id="12"/>
    </w:p>
    <w:p w:rsidR="00CB66B2" w:rsidRPr="00ED0307" w:rsidRDefault="004B79A2" w:rsidP="00CB66B2">
      <w:pPr>
        <w:ind w:firstLine="720"/>
        <w:jc w:val="both"/>
        <w:rPr>
          <w:i/>
          <w:sz w:val="28"/>
          <w:szCs w:val="28"/>
        </w:rPr>
      </w:pPr>
      <w:r w:rsidRPr="004B79A2">
        <w:rPr>
          <w:sz w:val="28"/>
        </w:rPr>
        <w:t>1.5</w:t>
      </w:r>
      <w:r w:rsidR="002110A2" w:rsidRPr="004B79A2">
        <w:rPr>
          <w:sz w:val="28"/>
        </w:rPr>
        <w:t xml:space="preserve">.1. </w:t>
      </w:r>
      <w:r w:rsidRPr="00C33AF9">
        <w:rPr>
          <w:sz w:val="28"/>
        </w:rPr>
        <w:t>Конкурсны</w:t>
      </w:r>
      <w:r w:rsidR="00E4606D" w:rsidRPr="00C33AF9">
        <w:rPr>
          <w:sz w:val="28"/>
        </w:rPr>
        <w:t>е</w:t>
      </w:r>
      <w:r w:rsidR="002110A2" w:rsidRPr="00C33AF9">
        <w:rPr>
          <w:sz w:val="28"/>
        </w:rPr>
        <w:t xml:space="preserve"> заяв</w:t>
      </w:r>
      <w:r w:rsidR="00E4606D" w:rsidRPr="00C33AF9">
        <w:rPr>
          <w:sz w:val="28"/>
        </w:rPr>
        <w:t>ки претендентов</w:t>
      </w:r>
      <w:r w:rsidR="002110A2"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1A704A" w:rsidRPr="00E93EDD">
        <w:rPr>
          <w:b/>
          <w:sz w:val="28"/>
        </w:rPr>
        <w:t xml:space="preserve">11.00 </w:t>
      </w:r>
      <w:r w:rsidR="002110A2" w:rsidRPr="00E93EDD">
        <w:rPr>
          <w:b/>
          <w:sz w:val="28"/>
        </w:rPr>
        <w:t xml:space="preserve"> часов </w:t>
      </w:r>
      <w:r w:rsidR="001A704A" w:rsidRPr="00E93EDD">
        <w:rPr>
          <w:b/>
          <w:sz w:val="28"/>
        </w:rPr>
        <w:t>московского</w:t>
      </w:r>
      <w:r w:rsidR="002110A2" w:rsidRPr="00E93EDD">
        <w:rPr>
          <w:b/>
          <w:sz w:val="28"/>
        </w:rPr>
        <w:t xml:space="preserve"> времени «_</w:t>
      </w:r>
      <w:r w:rsidR="00E93EDD">
        <w:rPr>
          <w:b/>
          <w:sz w:val="28"/>
        </w:rPr>
        <w:t>25</w:t>
      </w:r>
      <w:r w:rsidR="002110A2" w:rsidRPr="00E93EDD">
        <w:rPr>
          <w:b/>
          <w:sz w:val="28"/>
        </w:rPr>
        <w:t>_» _</w:t>
      </w:r>
      <w:r w:rsidR="00E93EDD">
        <w:rPr>
          <w:b/>
          <w:sz w:val="28"/>
        </w:rPr>
        <w:t>мая</w:t>
      </w:r>
      <w:r w:rsidR="002110A2" w:rsidRPr="00E93EDD">
        <w:rPr>
          <w:b/>
          <w:sz w:val="28"/>
        </w:rPr>
        <w:t>_ 201</w:t>
      </w:r>
      <w:r w:rsidR="00B739C7" w:rsidRPr="00E93EDD">
        <w:rPr>
          <w:b/>
          <w:sz w:val="28"/>
        </w:rPr>
        <w:t>5</w:t>
      </w:r>
      <w:r w:rsidR="002110A2" w:rsidRPr="00E93EDD">
        <w:rPr>
          <w:b/>
          <w:sz w:val="28"/>
        </w:rPr>
        <w:t xml:space="preserve"> г.</w:t>
      </w:r>
      <w:r w:rsidR="002110A2" w:rsidRPr="004B79A2">
        <w:rPr>
          <w:sz w:val="28"/>
        </w:rPr>
        <w:t xml:space="preserve"> </w:t>
      </w:r>
      <w:r w:rsidR="00543295">
        <w:rPr>
          <w:rFonts w:eastAsia="MS Mincho"/>
          <w:sz w:val="28"/>
        </w:rPr>
        <w:t xml:space="preserve">по адресу: </w:t>
      </w:r>
      <w:r w:rsidR="00543295" w:rsidRPr="00543295">
        <w:rPr>
          <w:rFonts w:eastAsia="MS Mincho"/>
          <w:sz w:val="28"/>
        </w:rPr>
        <w:t>353906</w:t>
      </w:r>
      <w:r w:rsidR="00543295">
        <w:rPr>
          <w:rFonts w:eastAsia="MS Mincho"/>
          <w:sz w:val="28"/>
        </w:rPr>
        <w:t>, Краснодарский край, г. Новороссийск</w:t>
      </w:r>
      <w:r w:rsidR="002110A2" w:rsidRPr="004B79A2">
        <w:rPr>
          <w:rFonts w:eastAsia="MS Mincho"/>
          <w:sz w:val="28"/>
        </w:rPr>
        <w:t xml:space="preserve">, </w:t>
      </w:r>
      <w:r w:rsidR="00543295">
        <w:rPr>
          <w:rFonts w:eastAsia="MS Mincho"/>
          <w:sz w:val="28"/>
        </w:rPr>
        <w:t>ул. Михайлова,</w:t>
      </w:r>
      <w:r w:rsidR="002110A2" w:rsidRPr="004B79A2">
        <w:rPr>
          <w:rFonts w:eastAsia="MS Mincho"/>
          <w:sz w:val="28"/>
        </w:rPr>
        <w:t xml:space="preserve"> 1.</w:t>
      </w:r>
      <w:r w:rsidR="002110A2" w:rsidRPr="004B79A2">
        <w:rPr>
          <w:b/>
          <w:sz w:val="28"/>
          <w:szCs w:val="28"/>
        </w:rPr>
        <w:t xml:space="preserve"> </w:t>
      </w:r>
      <w:r w:rsidR="00CB66B2" w:rsidRPr="001141C8">
        <w:rPr>
          <w:sz w:val="28"/>
          <w:szCs w:val="28"/>
        </w:rPr>
        <w:t>(С проходной по</w:t>
      </w:r>
      <w:r w:rsidR="00CB66B2">
        <w:rPr>
          <w:sz w:val="28"/>
          <w:szCs w:val="28"/>
        </w:rPr>
        <w:t xml:space="preserve">звонить по внутреннему тел. 438 Мишуниной </w:t>
      </w:r>
      <w:r w:rsidR="00CB66B2">
        <w:rPr>
          <w:sz w:val="28"/>
          <w:szCs w:val="28"/>
        </w:rPr>
        <w:lastRenderedPageBreak/>
        <w:t>Наталье Игоревне</w:t>
      </w:r>
      <w:r w:rsidR="00CB66B2" w:rsidRPr="001141C8">
        <w:rPr>
          <w:sz w:val="28"/>
          <w:szCs w:val="28"/>
        </w:rPr>
        <w:t xml:space="preserve">, либо </w:t>
      </w:r>
      <w:r w:rsidR="00CB66B2">
        <w:rPr>
          <w:sz w:val="28"/>
          <w:szCs w:val="28"/>
        </w:rPr>
        <w:t>предварительно по тел. (8617) 76-86-09, 76-86-08</w:t>
      </w:r>
      <w:r w:rsidR="00CB66B2" w:rsidRPr="001141C8">
        <w:rPr>
          <w:sz w:val="28"/>
          <w:szCs w:val="28"/>
        </w:rPr>
        <w:t xml:space="preserve"> в</w:t>
      </w:r>
      <w:r w:rsidR="00CB66B2">
        <w:rPr>
          <w:sz w:val="28"/>
          <w:szCs w:val="28"/>
        </w:rPr>
        <w:t xml:space="preserve"> энерго-механический</w:t>
      </w:r>
      <w:r w:rsidR="00CB66B2" w:rsidRPr="001141C8">
        <w:rPr>
          <w:sz w:val="28"/>
          <w:szCs w:val="28"/>
        </w:rPr>
        <w:t xml:space="preserve"> отдел).</w:t>
      </w:r>
    </w:p>
    <w:p w:rsidR="002110A2" w:rsidRPr="0012183B" w:rsidRDefault="004B79A2" w:rsidP="002110A2">
      <w:pPr>
        <w:pStyle w:val="a3"/>
        <w:suppressAutoHyphens/>
        <w:ind w:firstLine="720"/>
        <w:rPr>
          <w:sz w:val="28"/>
        </w:rPr>
      </w:pPr>
      <w:r>
        <w:rPr>
          <w:sz w:val="28"/>
        </w:rPr>
        <w:t>1.5</w:t>
      </w:r>
      <w:r w:rsidR="002110A2">
        <w:rPr>
          <w:sz w:val="28"/>
        </w:rPr>
        <w:t xml:space="preserve">.2. </w:t>
      </w:r>
      <w:r w:rsidR="002110A2" w:rsidRPr="0012183B">
        <w:rPr>
          <w:sz w:val="28"/>
        </w:rPr>
        <w:t>Конкурсная заявка претендента должна быть подписана уполномоченным представителем претендента.</w:t>
      </w:r>
    </w:p>
    <w:p w:rsidR="002110A2" w:rsidRPr="0012183B" w:rsidRDefault="004B79A2" w:rsidP="002110A2">
      <w:pPr>
        <w:pStyle w:val="a3"/>
        <w:suppressAutoHyphens/>
        <w:rPr>
          <w:sz w:val="28"/>
        </w:rPr>
      </w:pPr>
      <w:r>
        <w:rPr>
          <w:sz w:val="28"/>
        </w:rPr>
        <w:t>1.5</w:t>
      </w:r>
      <w:r w:rsidR="002110A2">
        <w:rPr>
          <w:sz w:val="28"/>
        </w:rPr>
        <w:t xml:space="preserve">.3. </w:t>
      </w:r>
      <w:r w:rsidR="002110A2"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110A2" w:rsidRPr="0012183B" w:rsidRDefault="004B79A2" w:rsidP="002110A2">
      <w:pPr>
        <w:pStyle w:val="a3"/>
        <w:suppressAutoHyphens/>
        <w:rPr>
          <w:sz w:val="28"/>
        </w:rPr>
      </w:pPr>
      <w:r>
        <w:rPr>
          <w:sz w:val="28"/>
          <w:szCs w:val="28"/>
        </w:rPr>
        <w:t>1.5</w:t>
      </w:r>
      <w:r w:rsidR="002110A2">
        <w:rPr>
          <w:sz w:val="28"/>
          <w:szCs w:val="28"/>
        </w:rPr>
        <w:t xml:space="preserve">.4. </w:t>
      </w:r>
      <w:r w:rsidR="002110A2" w:rsidRPr="0012183B">
        <w:rPr>
          <w:sz w:val="28"/>
          <w:szCs w:val="28"/>
        </w:rPr>
        <w:t>Конкурсные заявки, по истечении срока, указанного в пункте 1.</w:t>
      </w:r>
      <w:r w:rsidR="00BD6AAD">
        <w:rPr>
          <w:sz w:val="28"/>
          <w:szCs w:val="28"/>
        </w:rPr>
        <w:t>5</w:t>
      </w:r>
      <w:r w:rsidR="002110A2"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sidR="00BD6AAD">
        <w:rPr>
          <w:sz w:val="28"/>
          <w:szCs w:val="28"/>
        </w:rPr>
        <w:t>5</w:t>
      </w:r>
      <w:r w:rsidR="002110A2" w:rsidRPr="0012183B">
        <w:rPr>
          <w:sz w:val="28"/>
          <w:szCs w:val="28"/>
        </w:rPr>
        <w:t>.1,  не вскрывается и возврату не подлежит.</w:t>
      </w:r>
    </w:p>
    <w:p w:rsidR="002110A2" w:rsidRPr="0012183B" w:rsidRDefault="004B79A2" w:rsidP="002110A2">
      <w:pPr>
        <w:pStyle w:val="a3"/>
        <w:suppressAutoHyphens/>
        <w:rPr>
          <w:sz w:val="28"/>
        </w:rPr>
      </w:pPr>
      <w:r>
        <w:rPr>
          <w:sz w:val="28"/>
        </w:rPr>
        <w:t>1.5</w:t>
      </w:r>
      <w:r w:rsidR="002110A2">
        <w:rPr>
          <w:sz w:val="28"/>
        </w:rPr>
        <w:t xml:space="preserve">.5. </w:t>
      </w:r>
      <w:r w:rsidR="002110A2"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110A2" w:rsidRPr="0012183B" w:rsidRDefault="004B79A2" w:rsidP="002110A2">
      <w:pPr>
        <w:pStyle w:val="a3"/>
        <w:suppressAutoHyphens/>
        <w:rPr>
          <w:sz w:val="28"/>
          <w:szCs w:val="28"/>
        </w:rPr>
      </w:pPr>
      <w:r>
        <w:rPr>
          <w:sz w:val="28"/>
        </w:rPr>
        <w:t>1.5</w:t>
      </w:r>
      <w:r w:rsidR="002110A2">
        <w:rPr>
          <w:sz w:val="28"/>
        </w:rPr>
        <w:t xml:space="preserve">.6. </w:t>
      </w:r>
      <w:r w:rsidR="002110A2"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2110A2" w:rsidRPr="0012183B">
        <w:rPr>
          <w:b/>
          <w:color w:val="FF0000"/>
        </w:rPr>
        <w:t xml:space="preserve"> </w:t>
      </w:r>
      <w:r w:rsidR="002110A2" w:rsidRPr="0012183B">
        <w:rPr>
          <w:sz w:val="28"/>
          <w:szCs w:val="28"/>
        </w:rPr>
        <w:t>Продление сроков действия обеспечения конкурсных заявок не требуется.</w:t>
      </w:r>
    </w:p>
    <w:p w:rsidR="002110A2" w:rsidRPr="0012183B" w:rsidRDefault="002110A2" w:rsidP="002110A2">
      <w:pPr>
        <w:pStyle w:val="a3"/>
        <w:suppressAutoHyphens/>
        <w:rPr>
          <w:sz w:val="28"/>
        </w:rPr>
      </w:pPr>
    </w:p>
    <w:p w:rsidR="002110A2" w:rsidRPr="0012183B" w:rsidRDefault="004B79A2" w:rsidP="002110A2">
      <w:pPr>
        <w:pStyle w:val="2"/>
        <w:tabs>
          <w:tab w:val="num" w:pos="1429"/>
        </w:tabs>
        <w:suppressAutoHyphens/>
        <w:spacing w:before="0" w:after="0"/>
        <w:ind w:left="709"/>
        <w:jc w:val="both"/>
        <w:rPr>
          <w:rFonts w:eastAsia="MS Mincho" w:cs="Times New Roman"/>
          <w:i w:val="0"/>
          <w:iCs w:val="0"/>
        </w:rPr>
      </w:pPr>
      <w:bookmarkStart w:id="13" w:name="_Toc515863125"/>
      <w:bookmarkStart w:id="14" w:name="_Toc34648350"/>
      <w:r>
        <w:rPr>
          <w:rFonts w:eastAsia="MS Mincho" w:cs="Times New Roman"/>
          <w:i w:val="0"/>
          <w:iCs w:val="0"/>
        </w:rPr>
        <w:t>1.6</w:t>
      </w:r>
      <w:r w:rsidR="002110A2">
        <w:rPr>
          <w:rFonts w:eastAsia="MS Mincho" w:cs="Times New Roman"/>
          <w:i w:val="0"/>
          <w:iCs w:val="0"/>
        </w:rPr>
        <w:t xml:space="preserve">. </w:t>
      </w:r>
      <w:r w:rsidR="002110A2" w:rsidRPr="0012183B">
        <w:rPr>
          <w:rFonts w:eastAsia="MS Mincho" w:cs="Times New Roman"/>
          <w:i w:val="0"/>
          <w:iCs w:val="0"/>
        </w:rPr>
        <w:t>Изменение конкурсных заявок и их отзыв</w:t>
      </w:r>
      <w:bookmarkEnd w:id="13"/>
      <w:bookmarkEnd w:id="14"/>
    </w:p>
    <w:p w:rsidR="002110A2" w:rsidRPr="005F4AF7" w:rsidRDefault="002110A2" w:rsidP="002110A2">
      <w:pPr>
        <w:pStyle w:val="a3"/>
        <w:suppressAutoHyphens/>
        <w:rPr>
          <w:sz w:val="28"/>
        </w:rPr>
      </w:pPr>
      <w:r>
        <w:rPr>
          <w:sz w:val="28"/>
          <w:szCs w:val="28"/>
        </w:rPr>
        <w:t>1.</w:t>
      </w:r>
      <w:r w:rsidR="004B79A2">
        <w:rPr>
          <w:sz w:val="28"/>
          <w:szCs w:val="28"/>
        </w:rPr>
        <w:t>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110A2" w:rsidRPr="005F4AF7" w:rsidRDefault="004B79A2" w:rsidP="002110A2">
      <w:pPr>
        <w:pStyle w:val="a3"/>
        <w:suppressAutoHyphens/>
        <w:rPr>
          <w:sz w:val="28"/>
        </w:rPr>
      </w:pPr>
      <w:r>
        <w:rPr>
          <w:sz w:val="28"/>
        </w:rPr>
        <w:t>1.6</w:t>
      </w:r>
      <w:r w:rsidR="002110A2">
        <w:rPr>
          <w:sz w:val="28"/>
        </w:rPr>
        <w:t xml:space="preserve">.2. </w:t>
      </w:r>
      <w:r w:rsidR="002110A2" w:rsidRPr="005F4AF7">
        <w:rPr>
          <w:sz w:val="28"/>
        </w:rPr>
        <w:t xml:space="preserve">Претендент обязан предоставить извещение </w:t>
      </w:r>
      <w:r w:rsidR="002110A2" w:rsidRPr="005F4AF7">
        <w:rPr>
          <w:sz w:val="28"/>
          <w:szCs w:val="28"/>
        </w:rPr>
        <w:t>об изменении или отзыве конкурсной заявки, подписанное уполномоченным лицом.</w:t>
      </w:r>
    </w:p>
    <w:p w:rsidR="002110A2" w:rsidRPr="005F4AF7" w:rsidRDefault="004B79A2" w:rsidP="002110A2">
      <w:pPr>
        <w:pStyle w:val="a3"/>
        <w:suppressAutoHyphens/>
        <w:ind w:firstLine="720"/>
        <w:rPr>
          <w:sz w:val="28"/>
          <w:szCs w:val="28"/>
        </w:rPr>
      </w:pPr>
      <w:r>
        <w:rPr>
          <w:sz w:val="28"/>
          <w:szCs w:val="28"/>
        </w:rPr>
        <w:t>1.6</w:t>
      </w:r>
      <w:r w:rsidR="002110A2">
        <w:rPr>
          <w:sz w:val="28"/>
          <w:szCs w:val="28"/>
        </w:rPr>
        <w:t>.3.</w:t>
      </w:r>
      <w:r w:rsidR="002110A2"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110A2" w:rsidRPr="0012183B" w:rsidRDefault="004B79A2" w:rsidP="002110A2">
      <w:pPr>
        <w:pStyle w:val="a3"/>
        <w:suppressAutoHyphens/>
        <w:rPr>
          <w:sz w:val="28"/>
        </w:rPr>
      </w:pPr>
      <w:r>
        <w:rPr>
          <w:sz w:val="28"/>
        </w:rPr>
        <w:t>1.6</w:t>
      </w:r>
      <w:r w:rsidR="002110A2">
        <w:rPr>
          <w:sz w:val="28"/>
        </w:rPr>
        <w:t xml:space="preserve">.4. </w:t>
      </w:r>
      <w:r w:rsidR="002110A2" w:rsidRPr="005F4AF7">
        <w:rPr>
          <w:sz w:val="28"/>
        </w:rPr>
        <w:t>Никакие изменения не могут быть внесены в конкурсную заявку после окончания</w:t>
      </w:r>
      <w:r w:rsidR="002110A2" w:rsidRPr="0012183B">
        <w:rPr>
          <w:sz w:val="28"/>
        </w:rPr>
        <w:t xml:space="preserve"> срока подачи конкурсных заявок.</w:t>
      </w:r>
    </w:p>
    <w:p w:rsidR="002110A2" w:rsidRPr="0012183B" w:rsidRDefault="002110A2" w:rsidP="002110A2">
      <w:pPr>
        <w:pStyle w:val="a3"/>
        <w:suppressAutoHyphens/>
        <w:rPr>
          <w:b/>
          <w:i/>
          <w:sz w:val="28"/>
        </w:rPr>
      </w:pPr>
    </w:p>
    <w:p w:rsidR="002110A2" w:rsidRPr="0012183B" w:rsidRDefault="004B79A2" w:rsidP="002110A2">
      <w:pPr>
        <w:pStyle w:val="2"/>
        <w:suppressAutoHyphens/>
        <w:spacing w:before="0" w:after="0"/>
        <w:ind w:left="709"/>
        <w:jc w:val="both"/>
        <w:rPr>
          <w:rFonts w:eastAsia="MS Mincho" w:cs="Times New Roman"/>
          <w:i w:val="0"/>
          <w:iCs w:val="0"/>
        </w:rPr>
      </w:pPr>
      <w:bookmarkStart w:id="15" w:name="_Toc34648353"/>
      <w:r>
        <w:rPr>
          <w:rFonts w:eastAsia="MS Mincho" w:cs="Times New Roman"/>
          <w:i w:val="0"/>
          <w:iCs w:val="0"/>
        </w:rPr>
        <w:t>1.7</w:t>
      </w:r>
      <w:r w:rsidR="002110A2">
        <w:rPr>
          <w:rFonts w:eastAsia="MS Mincho" w:cs="Times New Roman"/>
          <w:i w:val="0"/>
          <w:iCs w:val="0"/>
        </w:rPr>
        <w:t xml:space="preserve">. </w:t>
      </w:r>
      <w:r w:rsidR="002110A2" w:rsidRPr="0012183B">
        <w:rPr>
          <w:rFonts w:eastAsia="MS Mincho" w:cs="Times New Roman"/>
          <w:i w:val="0"/>
          <w:iCs w:val="0"/>
        </w:rPr>
        <w:t xml:space="preserve">Недобросовестные действия </w:t>
      </w:r>
      <w:bookmarkEnd w:id="15"/>
      <w:r w:rsidR="002110A2" w:rsidRPr="0012183B">
        <w:rPr>
          <w:rFonts w:eastAsia="MS Mincho" w:cs="Times New Roman"/>
          <w:i w:val="0"/>
          <w:iCs w:val="0"/>
        </w:rPr>
        <w:t>претендента/участника</w:t>
      </w:r>
    </w:p>
    <w:p w:rsidR="002110A2" w:rsidRPr="0012183B" w:rsidRDefault="004B79A2" w:rsidP="002110A2">
      <w:pPr>
        <w:pStyle w:val="12"/>
        <w:rPr>
          <w:szCs w:val="24"/>
        </w:rPr>
      </w:pPr>
      <w:r>
        <w:rPr>
          <w:szCs w:val="24"/>
        </w:rPr>
        <w:t>1.7</w:t>
      </w:r>
      <w:r w:rsidR="002110A2">
        <w:rPr>
          <w:szCs w:val="24"/>
        </w:rPr>
        <w:t xml:space="preserve">.1. </w:t>
      </w:r>
      <w:r w:rsidR="002110A2" w:rsidRPr="0012183B">
        <w:rPr>
          <w:szCs w:val="24"/>
        </w:rPr>
        <w:t xml:space="preserve">К </w:t>
      </w:r>
      <w:r w:rsidR="002110A2" w:rsidRPr="0012183B">
        <w:rPr>
          <w:rFonts w:eastAsia="MS Mincho"/>
        </w:rPr>
        <w:t>недобросовестным действиям</w:t>
      </w:r>
      <w:r w:rsidR="002110A2" w:rsidRPr="0012183B">
        <w:rPr>
          <w:rFonts w:eastAsia="MS Mincho"/>
          <w:i/>
          <w:iCs/>
        </w:rPr>
        <w:t xml:space="preserve"> </w:t>
      </w:r>
      <w:r w:rsidR="002110A2" w:rsidRPr="0012183B">
        <w:rPr>
          <w:rFonts w:eastAsia="MS Mincho"/>
          <w:iCs/>
        </w:rPr>
        <w:t>претендента/участника</w:t>
      </w:r>
      <w:r w:rsidR="002110A2" w:rsidRPr="0012183B">
        <w:rPr>
          <w:rFonts w:eastAsia="MS Mincho"/>
          <w:i/>
          <w:iCs/>
        </w:rPr>
        <w:t xml:space="preserve"> </w:t>
      </w:r>
      <w:r w:rsidR="002110A2"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0A001C" w:rsidRDefault="000A001C" w:rsidP="002110A2">
      <w:pPr>
        <w:pStyle w:val="12"/>
        <w:rPr>
          <w:szCs w:val="24"/>
        </w:rPr>
      </w:pPr>
    </w:p>
    <w:p w:rsidR="000A001C" w:rsidRDefault="000A001C" w:rsidP="002110A2">
      <w:pPr>
        <w:pStyle w:val="12"/>
        <w:rPr>
          <w:szCs w:val="24"/>
        </w:rPr>
      </w:pPr>
    </w:p>
    <w:p w:rsidR="002110A2" w:rsidRPr="000F1BB0" w:rsidRDefault="004B79A2" w:rsidP="002110A2">
      <w:pPr>
        <w:pStyle w:val="12"/>
        <w:rPr>
          <w:szCs w:val="24"/>
        </w:rPr>
      </w:pPr>
      <w:r>
        <w:rPr>
          <w:szCs w:val="24"/>
        </w:rPr>
        <w:t>1.7</w:t>
      </w:r>
      <w:r w:rsidR="002110A2">
        <w:rPr>
          <w:szCs w:val="24"/>
        </w:rPr>
        <w:t xml:space="preserve">.2. </w:t>
      </w:r>
      <w:r w:rsidR="002110A2"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110A2" w:rsidRPr="0012183B" w:rsidRDefault="002110A2" w:rsidP="002110A2">
      <w:pPr>
        <w:pStyle w:val="a3"/>
        <w:tabs>
          <w:tab w:val="left" w:pos="900"/>
        </w:tabs>
        <w:rPr>
          <w:rFonts w:eastAsia="Times New Roman"/>
          <w:b/>
          <w:bCs/>
          <w:sz w:val="28"/>
          <w:szCs w:val="28"/>
        </w:rPr>
      </w:pPr>
    </w:p>
    <w:p w:rsidR="002110A2" w:rsidRPr="00053539" w:rsidRDefault="004B79A2" w:rsidP="002110A2">
      <w:pPr>
        <w:pStyle w:val="2"/>
        <w:suppressAutoHyphens/>
        <w:spacing w:before="0" w:after="0"/>
        <w:ind w:left="709"/>
        <w:rPr>
          <w:rFonts w:eastAsia="MS Mincho"/>
          <w:i w:val="0"/>
        </w:rPr>
      </w:pPr>
      <w:bookmarkStart w:id="16" w:name="_Toc515863132"/>
      <w:bookmarkStart w:id="17" w:name="_Toc34648355"/>
      <w:r>
        <w:rPr>
          <w:rFonts w:eastAsia="MS Mincho" w:cs="Times New Roman"/>
          <w:i w:val="0"/>
        </w:rPr>
        <w:t>1.8</w:t>
      </w:r>
      <w:r w:rsidR="002110A2" w:rsidRPr="00053539">
        <w:rPr>
          <w:rFonts w:eastAsia="MS Mincho" w:cs="Times New Roman"/>
          <w:i w:val="0"/>
        </w:rPr>
        <w:t>. Заключение договора</w:t>
      </w:r>
      <w:bookmarkEnd w:id="16"/>
      <w:bookmarkEnd w:id="17"/>
    </w:p>
    <w:p w:rsidR="002110A2" w:rsidRPr="0012183B" w:rsidRDefault="004B79A2" w:rsidP="002110A2">
      <w:pPr>
        <w:pStyle w:val="31"/>
        <w:spacing w:before="0"/>
        <w:ind w:left="0" w:firstLine="720"/>
        <w:jc w:val="both"/>
      </w:pPr>
      <w:r>
        <w:t>1.8</w:t>
      </w:r>
      <w:r w:rsidR="002110A2">
        <w:t xml:space="preserve">.1 </w:t>
      </w:r>
      <w:r w:rsidR="002110A2" w:rsidRPr="0012183B">
        <w:t xml:space="preserve">Положения договора (условия оплаты, сроки, цена за единицу </w:t>
      </w:r>
      <w:r w:rsidR="002110A2" w:rsidRPr="00583CCE">
        <w:t>услуг</w:t>
      </w:r>
      <w:r w:rsidR="002110A2"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110A2" w:rsidRPr="0012183B" w:rsidRDefault="004B79A2" w:rsidP="002110A2">
      <w:pPr>
        <w:pStyle w:val="31"/>
        <w:spacing w:before="0"/>
        <w:ind w:left="0" w:firstLine="720"/>
        <w:jc w:val="both"/>
      </w:pPr>
      <w:r>
        <w:rPr>
          <w:szCs w:val="28"/>
        </w:rPr>
        <w:t>1.8</w:t>
      </w:r>
      <w:r w:rsidR="002110A2">
        <w:rPr>
          <w:szCs w:val="28"/>
        </w:rPr>
        <w:t>.2.</w:t>
      </w:r>
      <w:r w:rsidR="002110A2" w:rsidRPr="0012183B">
        <w:rPr>
          <w:szCs w:val="28"/>
        </w:rPr>
        <w:t xml:space="preserve"> Участник, признанный победителем настоящего открытого конкурса, долж</w:t>
      </w:r>
      <w:r w:rsidR="002110A2">
        <w:rPr>
          <w:szCs w:val="28"/>
        </w:rPr>
        <w:t>ен подписать договор не позднее 10</w:t>
      </w:r>
      <w:r w:rsidR="002110A2" w:rsidRPr="0012183B">
        <w:rPr>
          <w:b/>
          <w:i/>
          <w:szCs w:val="28"/>
        </w:rPr>
        <w:t xml:space="preserve"> </w:t>
      </w:r>
      <w:r w:rsidR="002110A2" w:rsidRPr="00053539">
        <w:rPr>
          <w:szCs w:val="28"/>
        </w:rPr>
        <w:t>(десяти)</w:t>
      </w:r>
      <w:r w:rsidR="002110A2"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110A2" w:rsidRPr="0012183B" w:rsidRDefault="002110A2" w:rsidP="002110A2">
      <w:pPr>
        <w:pStyle w:val="a3"/>
        <w:suppressAutoHyphens/>
        <w:rPr>
          <w:sz w:val="28"/>
          <w:szCs w:val="28"/>
        </w:rPr>
      </w:pPr>
      <w:r>
        <w:rPr>
          <w:sz w:val="28"/>
          <w:szCs w:val="28"/>
        </w:rPr>
        <w:t>1.</w:t>
      </w:r>
      <w:r w:rsidR="004B79A2">
        <w:rPr>
          <w:sz w:val="28"/>
          <w:szCs w:val="28"/>
        </w:rPr>
        <w:t>8</w:t>
      </w:r>
      <w:r>
        <w:rPr>
          <w:sz w:val="28"/>
          <w:szCs w:val="28"/>
        </w:rPr>
        <w:t xml:space="preserve">.3.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sidR="00121686">
        <w:rPr>
          <w:sz w:val="28"/>
          <w:szCs w:val="28"/>
        </w:rPr>
        <w:t>7</w:t>
      </w:r>
      <w:r w:rsidRPr="007E0617">
        <w:rPr>
          <w:sz w:val="28"/>
          <w:szCs w:val="28"/>
        </w:rPr>
        <w:t xml:space="preserve"> к</w:t>
      </w:r>
      <w:r w:rsidRPr="0012183B">
        <w:rPr>
          <w:sz w:val="28"/>
          <w:szCs w:val="28"/>
        </w:rPr>
        <w:t xml:space="preserve"> настоящей конкурсной документации.</w:t>
      </w:r>
    </w:p>
    <w:p w:rsidR="002110A2" w:rsidRPr="0012183B" w:rsidRDefault="004B79A2" w:rsidP="002110A2">
      <w:pPr>
        <w:pStyle w:val="a3"/>
        <w:suppressAutoHyphens/>
        <w:ind w:firstLine="720"/>
        <w:rPr>
          <w:sz w:val="28"/>
          <w:szCs w:val="28"/>
        </w:rPr>
      </w:pPr>
      <w:r>
        <w:rPr>
          <w:sz w:val="28"/>
          <w:szCs w:val="28"/>
        </w:rPr>
        <w:t>1.8</w:t>
      </w:r>
      <w:r w:rsidR="002110A2">
        <w:rPr>
          <w:sz w:val="28"/>
          <w:szCs w:val="28"/>
        </w:rPr>
        <w:t xml:space="preserve">.4. </w:t>
      </w:r>
      <w:r w:rsidR="002110A2"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110A2" w:rsidRPr="0012183B" w:rsidRDefault="004B79A2" w:rsidP="002110A2">
      <w:pPr>
        <w:pStyle w:val="a3"/>
        <w:suppressAutoHyphens/>
        <w:ind w:firstLine="720"/>
        <w:rPr>
          <w:sz w:val="28"/>
          <w:szCs w:val="28"/>
        </w:rPr>
      </w:pPr>
      <w:r>
        <w:rPr>
          <w:sz w:val="28"/>
          <w:szCs w:val="28"/>
        </w:rPr>
        <w:t>1.8</w:t>
      </w:r>
      <w:r w:rsidR="002110A2" w:rsidRPr="00B130B5">
        <w:rPr>
          <w:sz w:val="28"/>
          <w:szCs w:val="28"/>
        </w:rPr>
        <w:t>.5.</w:t>
      </w:r>
      <w:r w:rsidR="002110A2">
        <w:t xml:space="preserve"> </w:t>
      </w:r>
      <w:r w:rsidR="002110A2" w:rsidRPr="0012183B">
        <w:t xml:space="preserve"> </w:t>
      </w:r>
      <w:r w:rsidR="002110A2"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110A2" w:rsidRPr="0012183B" w:rsidRDefault="004B79A2" w:rsidP="002110A2">
      <w:pPr>
        <w:pStyle w:val="a3"/>
        <w:suppressAutoHyphens/>
        <w:ind w:firstLine="720"/>
        <w:rPr>
          <w:sz w:val="28"/>
          <w:szCs w:val="28"/>
        </w:rPr>
      </w:pPr>
      <w:r>
        <w:rPr>
          <w:sz w:val="28"/>
          <w:szCs w:val="28"/>
        </w:rPr>
        <w:t>1.8</w:t>
      </w:r>
      <w:r w:rsidR="002110A2">
        <w:rPr>
          <w:sz w:val="28"/>
          <w:szCs w:val="28"/>
        </w:rPr>
        <w:t xml:space="preserve">.6. </w:t>
      </w:r>
      <w:r w:rsidR="002110A2"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110A2" w:rsidRPr="0012183B" w:rsidRDefault="002110A2" w:rsidP="002110A2">
      <w:pPr>
        <w:pStyle w:val="a3"/>
        <w:tabs>
          <w:tab w:val="num" w:pos="720"/>
          <w:tab w:val="left" w:pos="1080"/>
          <w:tab w:val="left" w:pos="1440"/>
        </w:tabs>
        <w:suppressAutoHyphens/>
        <w:rPr>
          <w:sz w:val="28"/>
        </w:rPr>
      </w:pPr>
    </w:p>
    <w:p w:rsidR="002110A2" w:rsidRDefault="002110A2" w:rsidP="002110A2">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2110A2" w:rsidRPr="00E54DA7" w:rsidRDefault="002110A2" w:rsidP="002110A2">
      <w:pPr>
        <w:pStyle w:val="a3"/>
        <w:tabs>
          <w:tab w:val="left" w:pos="1080"/>
        </w:tabs>
        <w:ind w:firstLine="720"/>
        <w:rPr>
          <w:rFonts w:eastAsia="Times New Roman"/>
          <w:b/>
          <w:bCs/>
          <w:sz w:val="28"/>
          <w:szCs w:val="28"/>
        </w:rPr>
      </w:pPr>
    </w:p>
    <w:p w:rsidR="002110A2" w:rsidRDefault="002110A2" w:rsidP="002110A2">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2110A2" w:rsidRDefault="00216F90" w:rsidP="002110A2">
      <w:pPr>
        <w:pStyle w:val="a3"/>
        <w:tabs>
          <w:tab w:val="left" w:pos="0"/>
        </w:tabs>
        <w:ind w:firstLine="720"/>
        <w:rPr>
          <w:rFonts w:eastAsia="Times New Roman"/>
          <w:bCs/>
          <w:sz w:val="28"/>
          <w:szCs w:val="28"/>
        </w:rPr>
      </w:pPr>
      <w:r>
        <w:rPr>
          <w:rFonts w:eastAsia="Times New Roman"/>
          <w:bCs/>
          <w:sz w:val="28"/>
          <w:szCs w:val="28"/>
        </w:rPr>
        <w:t xml:space="preserve"> </w:t>
      </w:r>
      <w:r w:rsidR="002110A2">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002110A2" w:rsidRPr="00720AB3">
        <w:rPr>
          <w:rFonts w:eastAsia="Times New Roman"/>
          <w:bCs/>
          <w:sz w:val="28"/>
          <w:szCs w:val="28"/>
        </w:rPr>
        <w:t xml:space="preserve"> соответствовать обязательным требованиям конкурсной документации, а именно:</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2110A2" w:rsidRPr="00720AB3" w:rsidRDefault="002110A2" w:rsidP="002110A2">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2110A2" w:rsidRDefault="002110A2" w:rsidP="002110A2">
      <w:pPr>
        <w:pStyle w:val="a3"/>
        <w:tabs>
          <w:tab w:val="left" w:pos="0"/>
        </w:tabs>
        <w:ind w:firstLine="720"/>
        <w:rPr>
          <w:rFonts w:eastAsia="Times New Roman"/>
          <w:bCs/>
          <w:sz w:val="28"/>
          <w:szCs w:val="28"/>
        </w:rPr>
      </w:pPr>
      <w:r>
        <w:rPr>
          <w:rFonts w:eastAsia="Times New Roman"/>
          <w:bCs/>
          <w:sz w:val="28"/>
          <w:szCs w:val="28"/>
        </w:rPr>
        <w:lastRenderedPageBreak/>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7C77F2" w:rsidRPr="00F27780" w:rsidRDefault="007C77F2" w:rsidP="007C77F2">
      <w:pPr>
        <w:pStyle w:val="a3"/>
        <w:tabs>
          <w:tab w:val="left" w:pos="1080"/>
        </w:tabs>
        <w:rPr>
          <w:color w:val="FF0000"/>
          <w:sz w:val="28"/>
          <w:szCs w:val="28"/>
        </w:rPr>
      </w:pPr>
    </w:p>
    <w:p w:rsidR="00F27780" w:rsidRPr="00F27780" w:rsidRDefault="00F27780" w:rsidP="007C77F2">
      <w:pPr>
        <w:pStyle w:val="a3"/>
        <w:tabs>
          <w:tab w:val="left" w:pos="1080"/>
        </w:tabs>
        <w:rPr>
          <w:color w:val="FF0000"/>
          <w:sz w:val="28"/>
          <w:szCs w:val="28"/>
        </w:rPr>
      </w:pPr>
    </w:p>
    <w:p w:rsidR="007C77F2" w:rsidRPr="00116C38" w:rsidRDefault="007C77F2" w:rsidP="007F27E8">
      <w:pPr>
        <w:pStyle w:val="a3"/>
        <w:numPr>
          <w:ilvl w:val="1"/>
          <w:numId w:val="11"/>
        </w:numPr>
        <w:tabs>
          <w:tab w:val="left" w:pos="1080"/>
        </w:tabs>
        <w:ind w:hanging="11"/>
        <w:rPr>
          <w:b/>
          <w:sz w:val="28"/>
          <w:szCs w:val="28"/>
        </w:rPr>
      </w:pPr>
      <w:r w:rsidRPr="00116C38">
        <w:rPr>
          <w:b/>
          <w:sz w:val="28"/>
          <w:szCs w:val="28"/>
        </w:rPr>
        <w:t>Квалификационные требования:</w:t>
      </w:r>
    </w:p>
    <w:p w:rsidR="007C77F2" w:rsidRDefault="007C77F2" w:rsidP="007C77F2">
      <w:pPr>
        <w:pStyle w:val="a3"/>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01857" w:rsidRPr="006C5D88" w:rsidRDefault="00B20306" w:rsidP="007F27E8">
      <w:pPr>
        <w:pStyle w:val="a3"/>
        <w:numPr>
          <w:ilvl w:val="0"/>
          <w:numId w:val="21"/>
        </w:numPr>
        <w:tabs>
          <w:tab w:val="left" w:pos="1080"/>
        </w:tabs>
        <w:rPr>
          <w:sz w:val="28"/>
          <w:szCs w:val="28"/>
        </w:rPr>
      </w:pPr>
      <w:r>
        <w:rPr>
          <w:sz w:val="28"/>
          <w:szCs w:val="28"/>
        </w:rPr>
        <w:t>претендент должен иметь</w:t>
      </w:r>
      <w:r w:rsidR="003B277B">
        <w:rPr>
          <w:sz w:val="28"/>
          <w:szCs w:val="28"/>
        </w:rPr>
        <w:t xml:space="preserve"> </w:t>
      </w:r>
      <w:r w:rsidR="003B277B" w:rsidRPr="006C5D88">
        <w:rPr>
          <w:sz w:val="28"/>
          <w:szCs w:val="28"/>
        </w:rPr>
        <w:t>разрешительные документы на осуществление деятельности по предмету конкурса.</w:t>
      </w:r>
    </w:p>
    <w:p w:rsidR="0012286E" w:rsidRDefault="008A1455" w:rsidP="007C77F2">
      <w:pPr>
        <w:pStyle w:val="a3"/>
        <w:tabs>
          <w:tab w:val="left" w:pos="1080"/>
        </w:tabs>
        <w:rPr>
          <w:sz w:val="28"/>
          <w:szCs w:val="28"/>
        </w:rPr>
      </w:pPr>
      <w:r>
        <w:rPr>
          <w:sz w:val="28"/>
          <w:szCs w:val="28"/>
        </w:rPr>
        <w:t>2. претендент должен иметь опыт выполнения работ по предмету открытого конкурса</w:t>
      </w:r>
      <w:r w:rsidR="0012286E">
        <w:rPr>
          <w:sz w:val="28"/>
          <w:szCs w:val="28"/>
        </w:rPr>
        <w:t>.</w:t>
      </w:r>
    </w:p>
    <w:p w:rsidR="007C77F2" w:rsidRDefault="00266900" w:rsidP="007C77F2">
      <w:pPr>
        <w:pStyle w:val="a3"/>
        <w:tabs>
          <w:tab w:val="left" w:pos="1080"/>
        </w:tabs>
        <w:rPr>
          <w:sz w:val="28"/>
          <w:szCs w:val="28"/>
        </w:rPr>
      </w:pPr>
      <w:r>
        <w:rPr>
          <w:sz w:val="28"/>
          <w:szCs w:val="28"/>
        </w:rPr>
        <w:t>3</w:t>
      </w:r>
      <w:r w:rsidR="005167F1">
        <w:rPr>
          <w:sz w:val="28"/>
          <w:szCs w:val="28"/>
        </w:rPr>
        <w:t>.</w:t>
      </w:r>
      <w:r w:rsidR="007C77F2" w:rsidRPr="00E819CA">
        <w:rPr>
          <w:sz w:val="28"/>
          <w:szCs w:val="28"/>
        </w:rPr>
        <w:t xml:space="preserve"> у претендента должна иметься система менеджмента качества деятельности по предмету открытого конкурса;</w:t>
      </w:r>
      <w:r w:rsidR="007C77F2">
        <w:rPr>
          <w:sz w:val="28"/>
          <w:szCs w:val="28"/>
        </w:rPr>
        <w:t xml:space="preserve"> </w:t>
      </w:r>
    </w:p>
    <w:p w:rsidR="005167F1" w:rsidRDefault="005167F1" w:rsidP="005167F1">
      <w:pPr>
        <w:pStyle w:val="31"/>
        <w:spacing w:before="0"/>
        <w:ind w:left="0" w:firstLine="720"/>
        <w:jc w:val="both"/>
        <w:rPr>
          <w:bCs/>
          <w:szCs w:val="28"/>
        </w:rPr>
      </w:pPr>
      <w:r>
        <w:rPr>
          <w:szCs w:val="28"/>
        </w:rPr>
        <w:t>4.</w:t>
      </w:r>
      <w:r w:rsidRPr="00CF1A0C">
        <w:rPr>
          <w:szCs w:val="28"/>
        </w:rPr>
        <w:t xml:space="preserve">  претендент должен иметь возможность осуществления гарантийного ремонта оборудования в технических, сервисных службах</w:t>
      </w:r>
      <w:r w:rsidRPr="00CF1A0C">
        <w:rPr>
          <w:bCs/>
          <w:szCs w:val="28"/>
        </w:rPr>
        <w:t>.</w:t>
      </w:r>
    </w:p>
    <w:p w:rsidR="003B277B" w:rsidRPr="006C5D88" w:rsidRDefault="003B277B" w:rsidP="005167F1">
      <w:pPr>
        <w:pStyle w:val="31"/>
        <w:spacing w:before="0"/>
        <w:ind w:left="0" w:firstLine="720"/>
        <w:jc w:val="both"/>
        <w:rPr>
          <w:bCs/>
          <w:szCs w:val="28"/>
        </w:rPr>
      </w:pPr>
      <w:r w:rsidRPr="006C5D88">
        <w:rPr>
          <w:bCs/>
          <w:szCs w:val="28"/>
        </w:rPr>
        <w:t xml:space="preserve">5. </w:t>
      </w:r>
      <w:r w:rsidRPr="006C5D88">
        <w:rPr>
          <w:szCs w:val="28"/>
        </w:rPr>
        <w:t>претендент обязан иметь квалифицированный, обученный и сертифицированный административно-производственный персонал по построению систем безопасности на взрывоопасных и промышленных объектах в количестве не менее</w:t>
      </w:r>
      <w:r w:rsidR="005E67A4">
        <w:rPr>
          <w:szCs w:val="28"/>
        </w:rPr>
        <w:t xml:space="preserve"> 5 (пяти) </w:t>
      </w:r>
      <w:r w:rsidRPr="006C5D88">
        <w:rPr>
          <w:szCs w:val="28"/>
        </w:rPr>
        <w:t>человек:</w:t>
      </w:r>
    </w:p>
    <w:p w:rsidR="005167F1" w:rsidRDefault="005167F1" w:rsidP="007C77F2">
      <w:pPr>
        <w:pStyle w:val="a3"/>
        <w:tabs>
          <w:tab w:val="left" w:pos="1080"/>
        </w:tabs>
        <w:rPr>
          <w:sz w:val="28"/>
          <w:szCs w:val="28"/>
        </w:rPr>
      </w:pPr>
    </w:p>
    <w:p w:rsidR="007C77F2" w:rsidRDefault="00950F7E" w:rsidP="00950F7E">
      <w:pPr>
        <w:pStyle w:val="4"/>
        <w:rPr>
          <w:rFonts w:eastAsia="MS Mincho"/>
        </w:rPr>
      </w:pPr>
      <w:r>
        <w:rPr>
          <w:rFonts w:eastAsia="MS Mincho"/>
        </w:rPr>
        <w:t xml:space="preserve">2.3. </w:t>
      </w:r>
      <w:r w:rsidR="007C77F2"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23DDC" w:rsidRDefault="00623DDC" w:rsidP="00623DDC">
      <w:pPr>
        <w:ind w:left="709"/>
        <w:jc w:val="both"/>
        <w:rPr>
          <w:rFonts w:eastAsia="MS Mincho"/>
          <w:b/>
          <w:sz w:val="28"/>
          <w:szCs w:val="28"/>
        </w:rPr>
      </w:pPr>
    </w:p>
    <w:p w:rsidR="002142A8" w:rsidRPr="00CE350B" w:rsidRDefault="002142A8" w:rsidP="007F27E8">
      <w:pPr>
        <w:pStyle w:val="a3"/>
        <w:numPr>
          <w:ilvl w:val="0"/>
          <w:numId w:val="5"/>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2142A8" w:rsidRPr="00CE350B" w:rsidRDefault="002142A8" w:rsidP="007F27E8">
      <w:pPr>
        <w:pStyle w:val="a3"/>
        <w:numPr>
          <w:ilvl w:val="0"/>
          <w:numId w:val="5"/>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2142A8" w:rsidRPr="00AA5ABE" w:rsidRDefault="002142A8" w:rsidP="007F27E8">
      <w:pPr>
        <w:pStyle w:val="a3"/>
        <w:numPr>
          <w:ilvl w:val="0"/>
          <w:numId w:val="5"/>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2142A8" w:rsidRDefault="002142A8" w:rsidP="007F27E8">
      <w:pPr>
        <w:pStyle w:val="a3"/>
        <w:numPr>
          <w:ilvl w:val="0"/>
          <w:numId w:val="5"/>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2142A8" w:rsidRPr="003760DA" w:rsidRDefault="002142A8" w:rsidP="007F27E8">
      <w:pPr>
        <w:pStyle w:val="a3"/>
        <w:numPr>
          <w:ilvl w:val="0"/>
          <w:numId w:val="5"/>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142A8" w:rsidRPr="00C03808" w:rsidRDefault="002142A8" w:rsidP="007F27E8">
      <w:pPr>
        <w:pStyle w:val="a3"/>
        <w:numPr>
          <w:ilvl w:val="0"/>
          <w:numId w:val="5"/>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Pr="00760391">
        <w:rPr>
          <w:sz w:val="28"/>
        </w:rPr>
        <w:t>направления уведомления о проведении закрытого конкурса</w:t>
      </w:r>
      <w:r w:rsidRPr="00760391">
        <w:rPr>
          <w:sz w:val="28"/>
          <w:szCs w:val="28"/>
        </w:rPr>
        <w:t xml:space="preserve"> </w:t>
      </w:r>
      <w:r>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2142A8" w:rsidRPr="00CE350B" w:rsidRDefault="002142A8" w:rsidP="007F27E8">
      <w:pPr>
        <w:pStyle w:val="a3"/>
        <w:numPr>
          <w:ilvl w:val="0"/>
          <w:numId w:val="5"/>
        </w:numPr>
        <w:tabs>
          <w:tab w:val="clear" w:pos="720"/>
          <w:tab w:val="num" w:pos="0"/>
          <w:tab w:val="num" w:pos="1440"/>
        </w:tabs>
        <w:suppressAutoHyphens/>
        <w:ind w:left="0" w:firstLine="720"/>
        <w:rPr>
          <w:sz w:val="28"/>
        </w:rPr>
      </w:pPr>
      <w:r w:rsidRPr="00CE350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142A8" w:rsidRPr="001862A6" w:rsidRDefault="002142A8" w:rsidP="007F27E8">
      <w:pPr>
        <w:pStyle w:val="a3"/>
        <w:numPr>
          <w:ilvl w:val="0"/>
          <w:numId w:val="5"/>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2142A8" w:rsidRPr="00153C81" w:rsidRDefault="002142A8" w:rsidP="007F27E8">
      <w:pPr>
        <w:pStyle w:val="a3"/>
        <w:numPr>
          <w:ilvl w:val="0"/>
          <w:numId w:val="5"/>
        </w:numPr>
        <w:tabs>
          <w:tab w:val="num" w:pos="1440"/>
        </w:tabs>
        <w:suppressAutoHyphens/>
        <w:ind w:left="0" w:firstLine="709"/>
        <w:rPr>
          <w:sz w:val="28"/>
          <w:szCs w:val="28"/>
        </w:rPr>
      </w:pPr>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sidR="00AE2F89">
        <w:rPr>
          <w:sz w:val="28"/>
          <w:szCs w:val="28"/>
        </w:rPr>
        <w:t>за 2013-2014</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
    <w:p w:rsidR="002142A8" w:rsidRPr="00387729" w:rsidRDefault="002142A8" w:rsidP="007F27E8">
      <w:pPr>
        <w:pStyle w:val="a3"/>
        <w:numPr>
          <w:ilvl w:val="0"/>
          <w:numId w:val="5"/>
        </w:numPr>
        <w:tabs>
          <w:tab w:val="clear" w:pos="720"/>
          <w:tab w:val="num" w:pos="0"/>
        </w:tabs>
        <w:suppressAutoHyphens/>
        <w:ind w:left="0" w:firstLine="709"/>
        <w:rPr>
          <w:sz w:val="28"/>
          <w:szCs w:val="28"/>
        </w:rPr>
      </w:pPr>
      <w:r w:rsidRPr="0038772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760391">
        <w:rPr>
          <w:sz w:val="28"/>
        </w:rPr>
        <w:t>направления уведомления о проведении закрытого конкурса</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2142A8" w:rsidRPr="00387729" w:rsidRDefault="002142A8" w:rsidP="002142A8">
      <w:pPr>
        <w:pStyle w:val="a3"/>
        <w:suppressAutoHyphens/>
        <w:rPr>
          <w:sz w:val="28"/>
          <w:szCs w:val="28"/>
        </w:rPr>
      </w:pPr>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C77F2" w:rsidRPr="007125D9" w:rsidRDefault="00950F7E" w:rsidP="00950F7E">
      <w:pPr>
        <w:pStyle w:val="4"/>
      </w:pPr>
      <w:r>
        <w:t xml:space="preserve">2.4.   </w:t>
      </w:r>
      <w:r w:rsidR="007C77F2" w:rsidRPr="005D093D">
        <w:t xml:space="preserve">В подтверждение соответствия квалификационным требованиям претендент также представляет в составе конкурсной заявки </w:t>
      </w:r>
      <w:r w:rsidR="007C77F2" w:rsidRPr="007125D9">
        <w:t>следующие документы:</w:t>
      </w:r>
    </w:p>
    <w:p w:rsidR="00F32BCB" w:rsidRDefault="005F7D00" w:rsidP="00D65436">
      <w:pPr>
        <w:pStyle w:val="a3"/>
        <w:suppressAutoHyphens/>
        <w:ind w:left="709" w:firstLine="0"/>
        <w:rPr>
          <w:b/>
          <w:i/>
          <w:sz w:val="28"/>
        </w:rPr>
      </w:pPr>
      <w:r>
        <w:rPr>
          <w:sz w:val="28"/>
        </w:rPr>
        <w:t>-</w:t>
      </w:r>
      <w:r w:rsidR="00F32BCB">
        <w:rPr>
          <w:sz w:val="28"/>
        </w:rPr>
        <w:t xml:space="preserve"> </w:t>
      </w:r>
      <w:r w:rsidR="00F32BCB" w:rsidRPr="00F32BCB">
        <w:rPr>
          <w:b/>
          <w:i/>
          <w:sz w:val="28"/>
        </w:rPr>
        <w:t>В подтверждение наличия разрешительных документов:</w:t>
      </w:r>
    </w:p>
    <w:p w:rsidR="006C5D88" w:rsidRPr="006C5D88" w:rsidRDefault="006C5D88" w:rsidP="006C5D88">
      <w:pPr>
        <w:pStyle w:val="a3"/>
        <w:tabs>
          <w:tab w:val="left" w:pos="1080"/>
        </w:tabs>
        <w:ind w:left="1069" w:firstLine="0"/>
        <w:rPr>
          <w:sz w:val="28"/>
          <w:szCs w:val="28"/>
        </w:rPr>
      </w:pPr>
      <w:r w:rsidRPr="006C5D88">
        <w:rPr>
          <w:sz w:val="28"/>
          <w:szCs w:val="28"/>
        </w:rPr>
        <w:t>а)  действующую лицензию  на производство работ по монтажу, ремонту и обслуживанию средств обеспечения пожарной безопасности зданий и сооружений в соответствии с подпунктом 15 пункта 1 статьи 12 Федерального закона  от 04.05.2011 №99-ФЗ (ред. От 31.12.2014г.) « О лицензировании отдельных видов деятельности;</w:t>
      </w:r>
    </w:p>
    <w:p w:rsidR="006C5D88" w:rsidRPr="006C5D88" w:rsidRDefault="006C5D88" w:rsidP="006C5D88">
      <w:pPr>
        <w:pStyle w:val="a3"/>
        <w:tabs>
          <w:tab w:val="left" w:pos="1080"/>
        </w:tabs>
        <w:ind w:left="1069" w:firstLine="0"/>
        <w:rPr>
          <w:sz w:val="28"/>
          <w:szCs w:val="28"/>
        </w:rPr>
      </w:pPr>
      <w:r w:rsidRPr="006C5D88">
        <w:rPr>
          <w:sz w:val="28"/>
          <w:szCs w:val="28"/>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C5D88" w:rsidRPr="006C5D88" w:rsidRDefault="006C5D88" w:rsidP="006C5D88">
      <w:pPr>
        <w:pStyle w:val="a3"/>
        <w:tabs>
          <w:tab w:val="left" w:pos="1080"/>
        </w:tabs>
        <w:ind w:left="1069" w:firstLine="0"/>
        <w:rPr>
          <w:sz w:val="28"/>
          <w:szCs w:val="28"/>
        </w:rPr>
      </w:pPr>
      <w:r w:rsidRPr="006C5D88">
        <w:rPr>
          <w:sz w:val="28"/>
          <w:szCs w:val="28"/>
        </w:rPr>
        <w:lastRenderedPageBreak/>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6C5D88" w:rsidRPr="006C5D88" w:rsidRDefault="006C5D88" w:rsidP="006C5D88">
      <w:pPr>
        <w:pStyle w:val="a3"/>
        <w:tabs>
          <w:tab w:val="left" w:pos="1080"/>
        </w:tabs>
        <w:ind w:left="1069" w:firstLine="0"/>
        <w:rPr>
          <w:sz w:val="28"/>
          <w:szCs w:val="28"/>
        </w:rPr>
      </w:pPr>
      <w:r w:rsidRPr="006C5D88">
        <w:rPr>
          <w:sz w:val="28"/>
          <w:szCs w:val="28"/>
        </w:rPr>
        <w:t>б) свидетельство СРО о подтверждении соответствия требованиям ФЗ РФ от 01.12.2007г. №315-ФЗ «О саморегулируемых организациях» с основным видом деятельности:</w:t>
      </w:r>
    </w:p>
    <w:p w:rsidR="006C5D88" w:rsidRPr="006C5D88" w:rsidRDefault="006C5D88" w:rsidP="006C5D88">
      <w:pPr>
        <w:pStyle w:val="a3"/>
        <w:tabs>
          <w:tab w:val="left" w:pos="1080"/>
        </w:tabs>
        <w:ind w:left="1069" w:firstLine="0"/>
        <w:rPr>
          <w:sz w:val="28"/>
          <w:szCs w:val="28"/>
        </w:rPr>
      </w:pPr>
      <w:r w:rsidRPr="006C5D88">
        <w:rPr>
          <w:sz w:val="28"/>
          <w:szCs w:val="28"/>
        </w:rPr>
        <w:t>- работы по подготовке проектов внутренних слаботочных систем;</w:t>
      </w:r>
    </w:p>
    <w:p w:rsidR="006C5D88" w:rsidRPr="006C5D88" w:rsidRDefault="006C5D88" w:rsidP="006C5D88">
      <w:pPr>
        <w:pStyle w:val="a3"/>
        <w:tabs>
          <w:tab w:val="left" w:pos="1080"/>
        </w:tabs>
        <w:ind w:left="1069" w:firstLine="0"/>
        <w:rPr>
          <w:sz w:val="28"/>
          <w:szCs w:val="28"/>
        </w:rPr>
      </w:pPr>
      <w:r w:rsidRPr="006C5D88">
        <w:rPr>
          <w:sz w:val="28"/>
          <w:szCs w:val="28"/>
        </w:rPr>
        <w:t xml:space="preserve">- работы по подготовке проектов мероприятий по обеспечению пожарной безопасности. </w:t>
      </w:r>
    </w:p>
    <w:p w:rsidR="002142A8" w:rsidRDefault="00F32BCB" w:rsidP="00D65436">
      <w:pPr>
        <w:pStyle w:val="a3"/>
        <w:suppressAutoHyphens/>
        <w:ind w:left="709" w:firstLine="0"/>
        <w:rPr>
          <w:b/>
          <w:i/>
          <w:sz w:val="28"/>
        </w:rPr>
      </w:pPr>
      <w:r>
        <w:rPr>
          <w:sz w:val="28"/>
        </w:rPr>
        <w:t>-</w:t>
      </w:r>
      <w:r w:rsidR="002C5735">
        <w:rPr>
          <w:sz w:val="28"/>
        </w:rPr>
        <w:t xml:space="preserve"> </w:t>
      </w:r>
      <w:r w:rsidR="002142A8">
        <w:rPr>
          <w:b/>
          <w:i/>
          <w:sz w:val="28"/>
        </w:rPr>
        <w:t xml:space="preserve">В подтверждение опыта </w:t>
      </w:r>
      <w:r w:rsidR="002142A8" w:rsidRPr="002142A8">
        <w:rPr>
          <w:b/>
          <w:bCs/>
          <w:i/>
          <w:sz w:val="28"/>
          <w:szCs w:val="28"/>
        </w:rPr>
        <w:t>выполнения работ</w:t>
      </w:r>
      <w:r w:rsidR="002142A8">
        <w:rPr>
          <w:b/>
          <w:i/>
          <w:sz w:val="28"/>
        </w:rPr>
        <w:t>:</w:t>
      </w:r>
    </w:p>
    <w:p w:rsidR="002142A8" w:rsidRDefault="002142A8" w:rsidP="002142A8">
      <w:pPr>
        <w:pStyle w:val="a3"/>
        <w:suppressAutoHyphens/>
        <w:rPr>
          <w:sz w:val="28"/>
        </w:rPr>
      </w:pPr>
      <w:r w:rsidRPr="002D4461">
        <w:rPr>
          <w:sz w:val="28"/>
        </w:rPr>
        <w:t>- документ по форме приложения №</w:t>
      </w:r>
      <w:r>
        <w:rPr>
          <w:sz w:val="28"/>
        </w:rPr>
        <w:t xml:space="preserve"> 4</w:t>
      </w:r>
      <w:r w:rsidRPr="002D4461">
        <w:rPr>
          <w:sz w:val="28"/>
        </w:rPr>
        <w:t xml:space="preserve"> </w:t>
      </w:r>
      <w:r>
        <w:rPr>
          <w:sz w:val="28"/>
        </w:rPr>
        <w:t xml:space="preserve">к настоящей конкурсной документации </w:t>
      </w:r>
      <w:r w:rsidRPr="002D4461">
        <w:rPr>
          <w:sz w:val="28"/>
        </w:rPr>
        <w:t xml:space="preserve">о наличии опыта по предмету </w:t>
      </w:r>
      <w:r>
        <w:rPr>
          <w:sz w:val="28"/>
        </w:rPr>
        <w:t xml:space="preserve">открытого </w:t>
      </w:r>
      <w:r w:rsidRPr="002D4461">
        <w:rPr>
          <w:sz w:val="28"/>
        </w:rPr>
        <w:t>конкурса</w:t>
      </w:r>
      <w:r>
        <w:rPr>
          <w:sz w:val="28"/>
        </w:rPr>
        <w:t>;</w:t>
      </w:r>
    </w:p>
    <w:p w:rsidR="002142A8" w:rsidRPr="00865F87" w:rsidRDefault="002142A8" w:rsidP="002142A8">
      <w:pPr>
        <w:pStyle w:val="a3"/>
        <w:suppressAutoHyphens/>
        <w:rPr>
          <w:sz w:val="28"/>
          <w:szCs w:val="28"/>
        </w:rPr>
      </w:pPr>
      <w:r w:rsidRPr="00865F87">
        <w:rPr>
          <w:sz w:val="28"/>
          <w:szCs w:val="28"/>
        </w:rPr>
        <w:t xml:space="preserve">- копии </w:t>
      </w:r>
      <w:r>
        <w:rPr>
          <w:sz w:val="28"/>
          <w:szCs w:val="28"/>
        </w:rPr>
        <w:t>актов о выполнении работ</w:t>
      </w:r>
      <w:r w:rsidRPr="00865F87">
        <w:rPr>
          <w:sz w:val="28"/>
          <w:szCs w:val="28"/>
        </w:rPr>
        <w:t>;</w:t>
      </w:r>
    </w:p>
    <w:p w:rsidR="002C5735" w:rsidRPr="002142A8" w:rsidRDefault="002142A8" w:rsidP="002142A8">
      <w:pPr>
        <w:pStyle w:val="a3"/>
        <w:suppressAutoHyphens/>
        <w:rPr>
          <w:sz w:val="28"/>
          <w:szCs w:val="28"/>
        </w:rPr>
      </w:pPr>
      <w:r w:rsidRPr="00865F87">
        <w:rPr>
          <w:sz w:val="28"/>
          <w:szCs w:val="28"/>
        </w:rPr>
        <w:t xml:space="preserve">- копии договоров на </w:t>
      </w:r>
      <w:r w:rsidR="001A1C73">
        <w:rPr>
          <w:sz w:val="28"/>
          <w:szCs w:val="28"/>
        </w:rPr>
        <w:t>выполнение работ по предмету открытого конкурса</w:t>
      </w:r>
      <w:r>
        <w:rPr>
          <w:sz w:val="28"/>
          <w:szCs w:val="28"/>
        </w:rPr>
        <w:t>.</w:t>
      </w:r>
    </w:p>
    <w:p w:rsidR="00D65436" w:rsidRDefault="00D65436" w:rsidP="00D65436">
      <w:pPr>
        <w:pStyle w:val="a3"/>
        <w:suppressAutoHyphens/>
        <w:rPr>
          <w:b/>
          <w:i/>
          <w:sz w:val="28"/>
        </w:rPr>
      </w:pPr>
      <w:r>
        <w:rPr>
          <w:b/>
          <w:i/>
          <w:sz w:val="28"/>
        </w:rPr>
        <w:t>- В подтверждение наличия системы менеджмента качества деятельности по предмету открытого конкурса:</w:t>
      </w:r>
    </w:p>
    <w:p w:rsidR="00D65436" w:rsidRDefault="00D65436" w:rsidP="00D65436">
      <w:pPr>
        <w:pStyle w:val="a3"/>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EC7982" w:rsidRPr="00326DE7" w:rsidRDefault="002C5735" w:rsidP="00EC7982">
      <w:pPr>
        <w:pStyle w:val="a3"/>
        <w:suppressAutoHyphens/>
        <w:rPr>
          <w:b/>
          <w:sz w:val="28"/>
        </w:rPr>
      </w:pPr>
      <w:r w:rsidRPr="002602F7">
        <w:rPr>
          <w:sz w:val="28"/>
        </w:rPr>
        <w:t xml:space="preserve">     </w:t>
      </w:r>
      <w:r w:rsidR="0042491E">
        <w:rPr>
          <w:sz w:val="28"/>
        </w:rPr>
        <w:t xml:space="preserve">     -</w:t>
      </w:r>
      <w:r w:rsidRPr="002602F7">
        <w:rPr>
          <w:sz w:val="28"/>
        </w:rPr>
        <w:t xml:space="preserve"> </w:t>
      </w:r>
      <w:r w:rsidR="00EC7982" w:rsidRPr="00676CAF">
        <w:rPr>
          <w:b/>
          <w:i/>
          <w:sz w:val="28"/>
        </w:rPr>
        <w:t xml:space="preserve">В подтверждение </w:t>
      </w:r>
      <w:r w:rsidR="00EC7982" w:rsidRPr="00676CAF">
        <w:rPr>
          <w:b/>
          <w:i/>
          <w:sz w:val="28"/>
          <w:szCs w:val="28"/>
        </w:rPr>
        <w:t>возможности осуществления гарантийного ремонта оборудования в технических, сервисных службах</w:t>
      </w:r>
      <w:r w:rsidR="00EC7982" w:rsidRPr="00326DE7">
        <w:rPr>
          <w:b/>
          <w:sz w:val="28"/>
        </w:rPr>
        <w:t xml:space="preserve"> </w:t>
      </w:r>
    </w:p>
    <w:p w:rsidR="00EC7982" w:rsidRDefault="00EC7982" w:rsidP="00EC7982">
      <w:pPr>
        <w:pStyle w:val="a3"/>
        <w:suppressAutoHyphens/>
        <w:rPr>
          <w:sz w:val="28"/>
        </w:rPr>
      </w:pPr>
      <w:r>
        <w:rPr>
          <w:sz w:val="28"/>
        </w:rPr>
        <w:t xml:space="preserve">- документ по форме приложения </w:t>
      </w:r>
      <w:r w:rsidRPr="00F8528A">
        <w:rPr>
          <w:sz w:val="28"/>
        </w:rPr>
        <w:t>№</w:t>
      </w:r>
      <w:r w:rsidRPr="002D3CC8">
        <w:rPr>
          <w:sz w:val="28"/>
        </w:rPr>
        <w:t xml:space="preserve"> </w:t>
      </w:r>
      <w:r w:rsidR="00121686">
        <w:rPr>
          <w:sz w:val="28"/>
        </w:rPr>
        <w:t>5</w:t>
      </w:r>
      <w:r>
        <w:rPr>
          <w:sz w:val="28"/>
        </w:rPr>
        <w:t xml:space="preserve"> к настоящей конкурсной документации;</w:t>
      </w:r>
    </w:p>
    <w:p w:rsidR="00EC7982" w:rsidRPr="008F6ED6" w:rsidRDefault="00EC7982" w:rsidP="00EC7982">
      <w:pPr>
        <w:pStyle w:val="a3"/>
        <w:suppressAutoHyphens/>
        <w:rPr>
          <w:sz w:val="28"/>
          <w:szCs w:val="28"/>
        </w:rPr>
      </w:pPr>
      <w:r w:rsidRPr="008F6ED6">
        <w:rPr>
          <w:sz w:val="28"/>
          <w:szCs w:val="28"/>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5F7D00" w:rsidRDefault="005F7D00" w:rsidP="00F8528A">
      <w:pPr>
        <w:ind w:left="-48" w:firstLine="757"/>
        <w:jc w:val="both"/>
        <w:rPr>
          <w:sz w:val="28"/>
        </w:rPr>
      </w:pPr>
      <w:r>
        <w:rPr>
          <w:color w:val="000000"/>
          <w:sz w:val="28"/>
          <w:szCs w:val="28"/>
        </w:rPr>
        <w:t>- п</w:t>
      </w:r>
      <w:r w:rsidRPr="00250B68">
        <w:rPr>
          <w:color w:val="000000"/>
          <w:sz w:val="28"/>
          <w:szCs w:val="28"/>
        </w:rPr>
        <w:t>ретендент должен иметь документы, подтверждающие качество предлагаемого оборудования (сертификаты соответствия на оборудование, подлежащее обязательной сертификации)</w:t>
      </w:r>
      <w:r>
        <w:rPr>
          <w:color w:val="000000"/>
          <w:sz w:val="28"/>
          <w:szCs w:val="28"/>
        </w:rPr>
        <w:t xml:space="preserve"> </w:t>
      </w:r>
      <w:r>
        <w:rPr>
          <w:sz w:val="28"/>
        </w:rPr>
        <w:t xml:space="preserve">копия, заверенная </w:t>
      </w:r>
      <w:r w:rsidR="008F5AA8">
        <w:rPr>
          <w:sz w:val="28"/>
        </w:rPr>
        <w:t>претендентом;</w:t>
      </w:r>
    </w:p>
    <w:p w:rsidR="003B277B" w:rsidRPr="005E67A4" w:rsidRDefault="003B277B" w:rsidP="003B277B">
      <w:pPr>
        <w:pStyle w:val="a3"/>
        <w:suppressAutoHyphens/>
        <w:rPr>
          <w:b/>
          <w:i/>
          <w:sz w:val="28"/>
        </w:rPr>
      </w:pPr>
      <w:r w:rsidRPr="005E67A4">
        <w:rPr>
          <w:b/>
          <w:i/>
          <w:sz w:val="28"/>
        </w:rPr>
        <w:t>В подтверждение наличия квалифицированного административно-производственного персонала</w:t>
      </w:r>
    </w:p>
    <w:p w:rsidR="003B277B" w:rsidRPr="005E67A4" w:rsidRDefault="003B277B" w:rsidP="003B277B">
      <w:pPr>
        <w:pStyle w:val="a3"/>
        <w:suppressAutoHyphens/>
        <w:rPr>
          <w:sz w:val="28"/>
        </w:rPr>
      </w:pPr>
      <w:r w:rsidRPr="005E67A4">
        <w:rPr>
          <w:sz w:val="28"/>
        </w:rPr>
        <w:t>- справка по форме приложения №</w:t>
      </w:r>
      <w:r w:rsidR="002D3CC8" w:rsidRPr="005E67A4">
        <w:rPr>
          <w:sz w:val="28"/>
        </w:rPr>
        <w:t xml:space="preserve"> </w:t>
      </w:r>
      <w:r w:rsidR="00121686">
        <w:rPr>
          <w:sz w:val="28"/>
        </w:rPr>
        <w:t>6</w:t>
      </w:r>
      <w:r w:rsidR="00D74547" w:rsidRPr="005E67A4">
        <w:rPr>
          <w:sz w:val="28"/>
        </w:rPr>
        <w:t xml:space="preserve"> </w:t>
      </w:r>
      <w:r w:rsidRPr="005E67A4">
        <w:rPr>
          <w:sz w:val="28"/>
        </w:rPr>
        <w:t>к конкурсной документации;</w:t>
      </w:r>
    </w:p>
    <w:p w:rsidR="003B277B" w:rsidRPr="005E67A4" w:rsidRDefault="003B277B" w:rsidP="003B277B">
      <w:pPr>
        <w:pStyle w:val="a3"/>
        <w:suppressAutoHyphens/>
        <w:rPr>
          <w:sz w:val="28"/>
        </w:rPr>
      </w:pPr>
      <w:r w:rsidRPr="005E67A4">
        <w:rPr>
          <w:sz w:val="28"/>
        </w:rPr>
        <w:t>- штатное расписание (копия, заверенная претендентом);</w:t>
      </w:r>
    </w:p>
    <w:p w:rsidR="003B277B" w:rsidRPr="003B277B" w:rsidRDefault="003B277B" w:rsidP="003B277B">
      <w:pPr>
        <w:pStyle w:val="a3"/>
        <w:suppressAutoHyphens/>
        <w:rPr>
          <w:color w:val="00B0F0"/>
          <w:sz w:val="28"/>
        </w:rPr>
      </w:pPr>
    </w:p>
    <w:p w:rsidR="003B277B" w:rsidRDefault="003B277B" w:rsidP="00F8528A">
      <w:pPr>
        <w:ind w:left="-48" w:firstLine="757"/>
        <w:jc w:val="both"/>
        <w:rPr>
          <w:sz w:val="28"/>
        </w:rPr>
      </w:pPr>
    </w:p>
    <w:p w:rsidR="007C77F2" w:rsidRPr="005C0EDF" w:rsidRDefault="007C77F2" w:rsidP="007C77F2">
      <w:pPr>
        <w:pStyle w:val="a3"/>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7C77F2" w:rsidRDefault="007C77F2" w:rsidP="007C77F2">
      <w:pPr>
        <w:ind w:firstLine="709"/>
        <w:jc w:val="both"/>
        <w:rPr>
          <w:sz w:val="28"/>
          <w:szCs w:val="28"/>
        </w:rPr>
      </w:pPr>
    </w:p>
    <w:p w:rsidR="002110A2" w:rsidRDefault="007C77F2" w:rsidP="002110A2">
      <w:pPr>
        <w:pStyle w:val="a3"/>
        <w:suppressAutoHyphens/>
        <w:rPr>
          <w:b/>
          <w:sz w:val="28"/>
          <w:szCs w:val="28"/>
        </w:rPr>
      </w:pPr>
      <w:r w:rsidRPr="008E1132">
        <w:rPr>
          <w:b/>
          <w:sz w:val="28"/>
          <w:szCs w:val="28"/>
        </w:rPr>
        <w:lastRenderedPageBreak/>
        <w:t>2.6.</w:t>
      </w:r>
      <w:r w:rsidRPr="008E1132">
        <w:rPr>
          <w:b/>
          <w:sz w:val="28"/>
          <w:szCs w:val="28"/>
        </w:rPr>
        <w:tab/>
      </w:r>
      <w:bookmarkStart w:id="18" w:name="_Toc34648360"/>
      <w:bookmarkEnd w:id="5"/>
      <w:bookmarkEnd w:id="6"/>
      <w:bookmarkEnd w:id="7"/>
      <w:r w:rsidR="002110A2" w:rsidRPr="00EE357F">
        <w:rPr>
          <w:b/>
          <w:sz w:val="28"/>
          <w:szCs w:val="28"/>
        </w:rPr>
        <w:t>Вскрытие заявок</w:t>
      </w:r>
    </w:p>
    <w:p w:rsidR="00DD1D53" w:rsidRDefault="002110A2" w:rsidP="002110A2">
      <w:pPr>
        <w:pStyle w:val="aff2"/>
        <w:ind w:left="0" w:firstLine="709"/>
        <w:jc w:val="both"/>
        <w:rPr>
          <w:rFonts w:ascii="Times New Roman" w:hAnsi="Times New Roman"/>
          <w:sz w:val="28"/>
          <w:szCs w:val="28"/>
        </w:rPr>
      </w:pPr>
      <w:r w:rsidRPr="002110A2">
        <w:rPr>
          <w:rFonts w:ascii="Times New Roman" w:hAnsi="Times New Roman"/>
          <w:sz w:val="28"/>
          <w:szCs w:val="28"/>
        </w:rPr>
        <w:t>2.6.1.</w:t>
      </w:r>
      <w:r w:rsidRPr="002110A2">
        <w:rPr>
          <w:rFonts w:ascii="Times New Roman" w:hAnsi="Times New Roman"/>
          <w:sz w:val="28"/>
          <w:szCs w:val="28"/>
        </w:rPr>
        <w:tab/>
        <w:t>По окончании срока подачи конкурсных заявок для</w:t>
      </w:r>
      <w:r w:rsidR="001A704A">
        <w:rPr>
          <w:rFonts w:ascii="Times New Roman" w:hAnsi="Times New Roman"/>
          <w:sz w:val="28"/>
          <w:szCs w:val="28"/>
        </w:rPr>
        <w:t xml:space="preserve"> участия в открытом конкурсе  в </w:t>
      </w:r>
      <w:r w:rsidR="001A704A" w:rsidRPr="00E93EDD">
        <w:rPr>
          <w:rFonts w:ascii="Times New Roman" w:hAnsi="Times New Roman"/>
          <w:b/>
          <w:sz w:val="28"/>
          <w:szCs w:val="28"/>
        </w:rPr>
        <w:t xml:space="preserve">11.00   </w:t>
      </w:r>
      <w:r w:rsidRPr="00E93EDD">
        <w:rPr>
          <w:rFonts w:ascii="Times New Roman" w:hAnsi="Times New Roman"/>
          <w:b/>
          <w:sz w:val="28"/>
          <w:szCs w:val="28"/>
        </w:rPr>
        <w:t>час</w:t>
      </w:r>
      <w:r w:rsidR="00B83FBE" w:rsidRPr="00E93EDD">
        <w:rPr>
          <w:rFonts w:ascii="Times New Roman" w:hAnsi="Times New Roman"/>
          <w:b/>
          <w:sz w:val="28"/>
          <w:szCs w:val="28"/>
        </w:rPr>
        <w:t xml:space="preserve">ов </w:t>
      </w:r>
      <w:r w:rsidR="001A704A" w:rsidRPr="00E93EDD">
        <w:rPr>
          <w:rFonts w:ascii="Times New Roman" w:hAnsi="Times New Roman"/>
          <w:b/>
          <w:sz w:val="28"/>
          <w:szCs w:val="28"/>
        </w:rPr>
        <w:t xml:space="preserve">московского </w:t>
      </w:r>
      <w:r w:rsidR="00B83FBE" w:rsidRPr="00E93EDD">
        <w:rPr>
          <w:rFonts w:ascii="Times New Roman" w:hAnsi="Times New Roman"/>
          <w:b/>
          <w:sz w:val="28"/>
          <w:szCs w:val="28"/>
        </w:rPr>
        <w:t>времени «_</w:t>
      </w:r>
      <w:r w:rsidR="00E93EDD">
        <w:rPr>
          <w:rFonts w:ascii="Times New Roman" w:hAnsi="Times New Roman"/>
          <w:b/>
          <w:sz w:val="28"/>
          <w:szCs w:val="28"/>
        </w:rPr>
        <w:t>27</w:t>
      </w:r>
      <w:r w:rsidR="0012286E" w:rsidRPr="00E93EDD">
        <w:rPr>
          <w:rFonts w:ascii="Times New Roman" w:hAnsi="Times New Roman"/>
          <w:b/>
          <w:sz w:val="28"/>
          <w:szCs w:val="28"/>
        </w:rPr>
        <w:t>_</w:t>
      </w:r>
      <w:r w:rsidR="00B83FBE" w:rsidRPr="00E93EDD">
        <w:rPr>
          <w:rFonts w:ascii="Times New Roman" w:hAnsi="Times New Roman"/>
          <w:b/>
          <w:sz w:val="28"/>
          <w:szCs w:val="28"/>
        </w:rPr>
        <w:t>»_</w:t>
      </w:r>
      <w:r w:rsidR="00E93EDD">
        <w:rPr>
          <w:rFonts w:ascii="Times New Roman" w:hAnsi="Times New Roman"/>
          <w:b/>
          <w:sz w:val="28"/>
          <w:szCs w:val="28"/>
        </w:rPr>
        <w:t>мая</w:t>
      </w:r>
      <w:r w:rsidR="00B83FBE" w:rsidRPr="00E93EDD">
        <w:rPr>
          <w:rFonts w:ascii="Times New Roman" w:hAnsi="Times New Roman"/>
          <w:b/>
          <w:sz w:val="28"/>
          <w:szCs w:val="28"/>
        </w:rPr>
        <w:t>_2015</w:t>
      </w:r>
      <w:r w:rsidRPr="00E93EDD">
        <w:rPr>
          <w:rFonts w:ascii="Times New Roman" w:hAnsi="Times New Roman"/>
          <w:b/>
          <w:sz w:val="28"/>
          <w:szCs w:val="28"/>
        </w:rPr>
        <w:t xml:space="preserve"> г.</w:t>
      </w:r>
      <w:r w:rsidRPr="002110A2">
        <w:rPr>
          <w:rFonts w:ascii="Times New Roman" w:hAnsi="Times New Roman"/>
          <w:sz w:val="28"/>
          <w:szCs w:val="28"/>
        </w:rPr>
        <w:t xml:space="preserve"> представленные конверты  с конкурсными з</w:t>
      </w:r>
      <w:r w:rsidR="00DD1D53">
        <w:rPr>
          <w:rFonts w:ascii="Times New Roman" w:hAnsi="Times New Roman"/>
          <w:sz w:val="28"/>
          <w:szCs w:val="28"/>
        </w:rPr>
        <w:t>аявками вскрываются по адресу: 353906</w:t>
      </w:r>
      <w:r w:rsidRPr="002110A2">
        <w:rPr>
          <w:rFonts w:ascii="Times New Roman" w:hAnsi="Times New Roman"/>
          <w:sz w:val="28"/>
          <w:szCs w:val="28"/>
        </w:rPr>
        <w:t>,</w:t>
      </w:r>
      <w:r w:rsidR="00E93EDD">
        <w:rPr>
          <w:rFonts w:ascii="Times New Roman" w:hAnsi="Times New Roman"/>
          <w:sz w:val="28"/>
          <w:szCs w:val="28"/>
        </w:rPr>
        <w:t xml:space="preserve"> </w:t>
      </w:r>
      <w:r w:rsidR="00DD1D53">
        <w:rPr>
          <w:rFonts w:ascii="Times New Roman" w:hAnsi="Times New Roman"/>
          <w:sz w:val="28"/>
          <w:szCs w:val="28"/>
        </w:rPr>
        <w:t>Краснодарский край, г. Новороссийск, ул</w:t>
      </w:r>
      <w:r w:rsidR="007778F4">
        <w:rPr>
          <w:rFonts w:ascii="Times New Roman" w:hAnsi="Times New Roman"/>
          <w:sz w:val="28"/>
          <w:szCs w:val="28"/>
        </w:rPr>
        <w:t>.</w:t>
      </w:r>
      <w:r w:rsidR="00DD1D53">
        <w:rPr>
          <w:rFonts w:ascii="Times New Roman" w:hAnsi="Times New Roman"/>
          <w:sz w:val="28"/>
          <w:szCs w:val="28"/>
        </w:rPr>
        <w:t xml:space="preserve"> Михайлова, 1</w:t>
      </w:r>
      <w:r w:rsidRPr="002110A2">
        <w:rPr>
          <w:rFonts w:ascii="Times New Roman" w:hAnsi="Times New Roman"/>
          <w:sz w:val="28"/>
          <w:szCs w:val="28"/>
        </w:rPr>
        <w:t xml:space="preserve"> </w:t>
      </w:r>
    </w:p>
    <w:p w:rsidR="002110A2" w:rsidRPr="002110A2" w:rsidRDefault="002110A2" w:rsidP="002110A2">
      <w:pPr>
        <w:pStyle w:val="aff2"/>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2110A2" w:rsidRPr="002110A2" w:rsidRDefault="002110A2" w:rsidP="002110A2">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sidR="00975CA5">
        <w:rPr>
          <w:rFonts w:ascii="Times New Roman" w:hAnsi="Times New Roman"/>
          <w:sz w:val="28"/>
        </w:rPr>
        <w:t>Э</w:t>
      </w:r>
      <w:r w:rsidR="00DF15B8"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110A2" w:rsidRPr="004B7DCE" w:rsidRDefault="002110A2" w:rsidP="004B7DCE">
      <w:pPr>
        <w:pStyle w:val="aff2"/>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110A2" w:rsidRPr="002110A2" w:rsidRDefault="002110A2" w:rsidP="002110A2">
      <w:pPr>
        <w:pStyle w:val="2"/>
        <w:suppressAutoHyphens/>
        <w:spacing w:before="0" w:after="0"/>
        <w:ind w:firstLine="709"/>
        <w:jc w:val="both"/>
        <w:rPr>
          <w:rFonts w:eastAsia="MS Mincho" w:cs="Times New Roman"/>
          <w:i w:val="0"/>
          <w:iCs w:val="0"/>
        </w:rPr>
      </w:pPr>
      <w:r>
        <w:rPr>
          <w:rFonts w:eastAsia="MS Mincho" w:cs="Times New Roman"/>
          <w:i w:val="0"/>
          <w:iCs w:val="0"/>
        </w:rPr>
        <w:t xml:space="preserve">2.7. </w:t>
      </w:r>
      <w:r w:rsidRPr="00CE350B">
        <w:rPr>
          <w:rFonts w:eastAsia="MS Mincho" w:cs="Times New Roman"/>
          <w:i w:val="0"/>
          <w:iCs w:val="0"/>
        </w:rPr>
        <w:t>Рассмотрение конкурсных заявок и изучение квалификации п</w:t>
      </w:r>
      <w:r w:rsidRPr="00CE350B">
        <w:rPr>
          <w:rFonts w:cs="Times New Roman"/>
          <w:i w:val="0"/>
        </w:rPr>
        <w:t>ретендентов</w:t>
      </w:r>
    </w:p>
    <w:p w:rsidR="002110A2" w:rsidRPr="00505486" w:rsidRDefault="002110A2" w:rsidP="007F27E8">
      <w:pPr>
        <w:pStyle w:val="a3"/>
        <w:numPr>
          <w:ilvl w:val="2"/>
          <w:numId w:val="12"/>
        </w:numPr>
        <w:suppressAutoHyphens/>
        <w:ind w:left="0" w:firstLine="709"/>
        <w:rPr>
          <w:sz w:val="28"/>
        </w:rPr>
      </w:pPr>
      <w:r w:rsidRPr="0012183B">
        <w:rPr>
          <w:sz w:val="28"/>
        </w:rPr>
        <w:t xml:space="preserve">Рассмотрение конкурсных заявок осуществляется </w:t>
      </w:r>
      <w:r w:rsidR="00DF15B8">
        <w:rPr>
          <w:sz w:val="28"/>
        </w:rPr>
        <w:t xml:space="preserve">экспертной группой </w:t>
      </w:r>
      <w:r w:rsidRPr="0012183B">
        <w:rPr>
          <w:sz w:val="28"/>
        </w:rPr>
        <w:t xml:space="preserve"> по адресу</w:t>
      </w:r>
      <w:r w:rsidR="00505486">
        <w:rPr>
          <w:sz w:val="28"/>
        </w:rPr>
        <w:t>:</w:t>
      </w:r>
      <w:r w:rsidRPr="0012183B">
        <w:rPr>
          <w:sz w:val="28"/>
        </w:rPr>
        <w:t xml:space="preserve"> </w:t>
      </w:r>
      <w:r w:rsidR="00DD1D53">
        <w:rPr>
          <w:sz w:val="28"/>
        </w:rPr>
        <w:t>353906, Краснодарский край, г. Новороссийск, ул. Михайлова, 1</w:t>
      </w:r>
      <w:r w:rsidR="00E93EDD">
        <w:rPr>
          <w:sz w:val="28"/>
        </w:rPr>
        <w:t xml:space="preserve"> </w:t>
      </w:r>
      <w:r w:rsidR="000A001C" w:rsidRPr="00E93EDD">
        <w:rPr>
          <w:b/>
          <w:sz w:val="28"/>
          <w:szCs w:val="28"/>
        </w:rPr>
        <w:t>«_</w:t>
      </w:r>
      <w:r w:rsidR="00E93EDD">
        <w:rPr>
          <w:b/>
          <w:sz w:val="28"/>
          <w:szCs w:val="28"/>
        </w:rPr>
        <w:t>29</w:t>
      </w:r>
      <w:r w:rsidR="000A001C" w:rsidRPr="00E93EDD">
        <w:rPr>
          <w:b/>
          <w:sz w:val="28"/>
          <w:szCs w:val="28"/>
        </w:rPr>
        <w:t>_»_</w:t>
      </w:r>
      <w:r w:rsidR="00E93EDD">
        <w:rPr>
          <w:b/>
          <w:sz w:val="28"/>
          <w:szCs w:val="28"/>
        </w:rPr>
        <w:t>мая</w:t>
      </w:r>
      <w:r w:rsidR="000A001C" w:rsidRPr="00E93EDD">
        <w:rPr>
          <w:b/>
          <w:sz w:val="28"/>
          <w:szCs w:val="28"/>
        </w:rPr>
        <w:t>_2015</w:t>
      </w:r>
      <w:r w:rsidR="000A001C" w:rsidRPr="001A704A">
        <w:rPr>
          <w:b/>
          <w:sz w:val="28"/>
          <w:szCs w:val="28"/>
        </w:rPr>
        <w:t xml:space="preserve"> г.</w:t>
      </w:r>
    </w:p>
    <w:p w:rsidR="002110A2" w:rsidRPr="0012183B" w:rsidRDefault="002110A2" w:rsidP="007F27E8">
      <w:pPr>
        <w:pStyle w:val="a3"/>
        <w:numPr>
          <w:ilvl w:val="2"/>
          <w:numId w:val="12"/>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110A2" w:rsidRPr="0012183B" w:rsidRDefault="002110A2" w:rsidP="007F27E8">
      <w:pPr>
        <w:pStyle w:val="a3"/>
        <w:numPr>
          <w:ilvl w:val="2"/>
          <w:numId w:val="12"/>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110A2" w:rsidRDefault="002110A2" w:rsidP="007F27E8">
      <w:pPr>
        <w:pStyle w:val="a3"/>
        <w:numPr>
          <w:ilvl w:val="2"/>
          <w:numId w:val="12"/>
        </w:numPr>
        <w:tabs>
          <w:tab w:val="num" w:pos="1713"/>
        </w:tabs>
        <w:suppressAutoHyphens/>
        <w:ind w:left="0" w:firstLine="709"/>
        <w:rPr>
          <w:sz w:val="28"/>
        </w:rPr>
      </w:pPr>
      <w:r w:rsidRPr="001E14E8">
        <w:rPr>
          <w:sz w:val="28"/>
        </w:rPr>
        <w:t>Заявка претендента может быть отклонена при наличии пр</w:t>
      </w:r>
      <w:r w:rsidR="00AC65F4" w:rsidRPr="001E14E8">
        <w:rPr>
          <w:sz w:val="28"/>
        </w:rPr>
        <w:t xml:space="preserve">осроченной задолженности перед </w:t>
      </w:r>
      <w:r w:rsidRPr="001E14E8">
        <w:rPr>
          <w:sz w:val="28"/>
        </w:rPr>
        <w:t>АО «ВРМ» за последние три года, предшествующие дате проведения открытого конкурса, в случае н</w:t>
      </w:r>
      <w:r w:rsidR="00AC65F4" w:rsidRPr="001E14E8">
        <w:rPr>
          <w:sz w:val="28"/>
        </w:rPr>
        <w:t xml:space="preserve">евыполнения обязательств перед </w:t>
      </w:r>
      <w:r w:rsidRPr="001E14E8">
        <w:rPr>
          <w:sz w:val="28"/>
        </w:rPr>
        <w:t>АО «ВРМ</w:t>
      </w:r>
      <w:r w:rsidR="00AC65F4" w:rsidRPr="001E14E8">
        <w:rPr>
          <w:sz w:val="28"/>
        </w:rPr>
        <w:t xml:space="preserve">», причинения вреда имуществу </w:t>
      </w:r>
      <w:r w:rsidRPr="001E14E8">
        <w:rPr>
          <w:sz w:val="28"/>
        </w:rPr>
        <w:t xml:space="preserve">АО «ВРМ» в размере не менее 25 процентов начальной (максимальной) цены договора. Наличие просроченной задолженности, неисполненных  обязательств  </w:t>
      </w:r>
      <w:r w:rsidR="00AC65F4" w:rsidRPr="001E14E8">
        <w:rPr>
          <w:sz w:val="28"/>
        </w:rPr>
        <w:t xml:space="preserve">перед </w:t>
      </w:r>
      <w:r w:rsidRPr="001E14E8">
        <w:rPr>
          <w:sz w:val="28"/>
        </w:rPr>
        <w:t>АО «ВРМ», причинение вреда им</w:t>
      </w:r>
      <w:r w:rsidR="00AC65F4" w:rsidRPr="001E14E8">
        <w:rPr>
          <w:sz w:val="28"/>
        </w:rPr>
        <w:t xml:space="preserve">уществу </w:t>
      </w:r>
      <w:r w:rsidRPr="001E14E8">
        <w:rPr>
          <w:sz w:val="28"/>
        </w:rPr>
        <w:t>АО «ВРМ» должно быть подтверждено решением суда или документом, подтверждающим факт наличия задолженности, неисполнения обязательств, причи</w:t>
      </w:r>
      <w:r w:rsidR="00AC65F4" w:rsidRPr="001E14E8">
        <w:rPr>
          <w:sz w:val="28"/>
        </w:rPr>
        <w:t xml:space="preserve">нения  вреда  имуществу </w:t>
      </w:r>
      <w:r w:rsidRPr="001E14E8">
        <w:rPr>
          <w:sz w:val="28"/>
        </w:rPr>
        <w:t>АО «ВРМ».</w:t>
      </w:r>
    </w:p>
    <w:p w:rsidR="000A001C" w:rsidRDefault="000A001C" w:rsidP="000A001C">
      <w:pPr>
        <w:pStyle w:val="a3"/>
        <w:suppressAutoHyphens/>
        <w:ind w:left="709" w:firstLine="0"/>
        <w:rPr>
          <w:sz w:val="28"/>
        </w:rPr>
      </w:pPr>
    </w:p>
    <w:p w:rsidR="000A001C" w:rsidRPr="001E14E8" w:rsidRDefault="000A001C" w:rsidP="000A001C">
      <w:pPr>
        <w:pStyle w:val="a3"/>
        <w:suppressAutoHyphens/>
        <w:ind w:left="709" w:firstLine="0"/>
        <w:rPr>
          <w:sz w:val="28"/>
        </w:rPr>
      </w:pPr>
    </w:p>
    <w:p w:rsidR="002110A2" w:rsidRPr="00430424" w:rsidRDefault="002110A2" w:rsidP="007F27E8">
      <w:pPr>
        <w:pStyle w:val="a3"/>
        <w:numPr>
          <w:ilvl w:val="2"/>
          <w:numId w:val="12"/>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110A2" w:rsidRDefault="002110A2" w:rsidP="002110A2">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2110A2" w:rsidRPr="007955D9" w:rsidRDefault="002110A2" w:rsidP="002110A2">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110A2" w:rsidRPr="00694B05" w:rsidRDefault="002110A2" w:rsidP="007F27E8">
      <w:pPr>
        <w:pStyle w:val="a3"/>
        <w:numPr>
          <w:ilvl w:val="2"/>
          <w:numId w:val="12"/>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110A2" w:rsidRPr="002110A2" w:rsidRDefault="002110A2" w:rsidP="007F27E8">
      <w:pPr>
        <w:pStyle w:val="a3"/>
        <w:numPr>
          <w:ilvl w:val="2"/>
          <w:numId w:val="12"/>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110A2" w:rsidRPr="005943E5" w:rsidRDefault="002110A2" w:rsidP="007F27E8">
      <w:pPr>
        <w:pStyle w:val="a3"/>
        <w:numPr>
          <w:ilvl w:val="2"/>
          <w:numId w:val="12"/>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110A2" w:rsidRPr="0061076A" w:rsidRDefault="002110A2" w:rsidP="007F27E8">
      <w:pPr>
        <w:pStyle w:val="a3"/>
        <w:numPr>
          <w:ilvl w:val="2"/>
          <w:numId w:val="12"/>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110A2" w:rsidRPr="00093053" w:rsidRDefault="002110A2" w:rsidP="002110A2">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110A2" w:rsidRPr="00093053" w:rsidRDefault="002110A2" w:rsidP="002110A2">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110A2" w:rsidRPr="00093053" w:rsidRDefault="002110A2" w:rsidP="002110A2">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110A2" w:rsidRPr="00093053" w:rsidRDefault="002110A2" w:rsidP="002110A2">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110A2" w:rsidRPr="00093053" w:rsidRDefault="002110A2" w:rsidP="002110A2">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110A2" w:rsidRPr="00093053" w:rsidRDefault="002110A2" w:rsidP="002110A2">
      <w:pPr>
        <w:pStyle w:val="a3"/>
        <w:suppressAutoHyphens/>
        <w:rPr>
          <w:sz w:val="28"/>
          <w:szCs w:val="28"/>
        </w:rPr>
      </w:pPr>
      <w:r w:rsidRPr="00093053">
        <w:rPr>
          <w:sz w:val="28"/>
          <w:szCs w:val="28"/>
        </w:rPr>
        <w:t>предложение о цене договора превышает начальную цену договора;</w:t>
      </w:r>
    </w:p>
    <w:p w:rsidR="002110A2" w:rsidRPr="00D7455B" w:rsidRDefault="00D2383A" w:rsidP="002110A2">
      <w:pPr>
        <w:pStyle w:val="a3"/>
        <w:suppressAutoHyphens/>
        <w:rPr>
          <w:sz w:val="28"/>
          <w:szCs w:val="28"/>
        </w:rPr>
      </w:pPr>
      <w:r>
        <w:rPr>
          <w:sz w:val="28"/>
          <w:szCs w:val="28"/>
        </w:rPr>
        <w:t>4</w:t>
      </w:r>
      <w:r w:rsidR="002110A2" w:rsidRPr="005943E5">
        <w:rPr>
          <w:sz w:val="28"/>
          <w:szCs w:val="28"/>
        </w:rPr>
        <w:t>) отказа претендента от продления срока действия заявки.</w:t>
      </w:r>
    </w:p>
    <w:p w:rsidR="002110A2" w:rsidRPr="00EF2D53" w:rsidRDefault="002110A2" w:rsidP="007F27E8">
      <w:pPr>
        <w:pStyle w:val="a3"/>
        <w:numPr>
          <w:ilvl w:val="2"/>
          <w:numId w:val="12"/>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w:t>
      </w:r>
      <w:r w:rsidRPr="00EF2D53">
        <w:rPr>
          <w:sz w:val="28"/>
        </w:rPr>
        <w:lastRenderedPageBreak/>
        <w:t>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110A2" w:rsidRPr="00AD4ABC" w:rsidRDefault="002110A2" w:rsidP="007F27E8">
      <w:pPr>
        <w:pStyle w:val="a3"/>
        <w:numPr>
          <w:ilvl w:val="2"/>
          <w:numId w:val="12"/>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110A2" w:rsidRPr="00830C5B" w:rsidRDefault="002110A2" w:rsidP="007F27E8">
      <w:pPr>
        <w:pStyle w:val="a3"/>
        <w:numPr>
          <w:ilvl w:val="2"/>
          <w:numId w:val="12"/>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110A2" w:rsidRPr="004534CF" w:rsidRDefault="002110A2" w:rsidP="002110A2">
      <w:pPr>
        <w:pStyle w:val="a3"/>
        <w:suppressAutoHyphens/>
        <w:ind w:left="720" w:firstLine="0"/>
      </w:pPr>
    </w:p>
    <w:p w:rsidR="002110A2" w:rsidRDefault="002110A2" w:rsidP="002110A2">
      <w:pPr>
        <w:pStyle w:val="2"/>
        <w:suppressAutoHyphens/>
        <w:spacing w:before="0" w:after="0"/>
        <w:ind w:firstLine="709"/>
        <w:jc w:val="both"/>
        <w:rPr>
          <w:rFonts w:eastAsia="MS Mincho" w:cs="Times New Roman"/>
          <w:i w:val="0"/>
          <w:iCs w:val="0"/>
        </w:rPr>
      </w:pPr>
      <w:r>
        <w:rPr>
          <w:rFonts w:eastAsia="MS Mincho" w:cs="Times New Roman"/>
          <w:i w:val="0"/>
          <w:iCs w:val="0"/>
        </w:rPr>
        <w:t>2.8. Порядок оценки</w:t>
      </w:r>
      <w:r w:rsidRPr="00CE350B">
        <w:rPr>
          <w:rFonts w:eastAsia="MS Mincho" w:cs="Times New Roman"/>
          <w:i w:val="0"/>
          <w:iCs w:val="0"/>
        </w:rPr>
        <w:t xml:space="preserve"> </w:t>
      </w:r>
      <w:r>
        <w:rPr>
          <w:rFonts w:eastAsia="MS Mincho" w:cs="Times New Roman"/>
          <w:i w:val="0"/>
          <w:iCs w:val="0"/>
        </w:rPr>
        <w:t xml:space="preserve">и сопоставления </w:t>
      </w:r>
      <w:r w:rsidRPr="00CE350B">
        <w:rPr>
          <w:rFonts w:eastAsia="MS Mincho" w:cs="Times New Roman"/>
          <w:i w:val="0"/>
          <w:iCs w:val="0"/>
        </w:rPr>
        <w:t xml:space="preserve">конкурсных заявок участников </w:t>
      </w:r>
      <w:r>
        <w:rPr>
          <w:rFonts w:eastAsia="MS Mincho" w:cs="Times New Roman"/>
          <w:i w:val="0"/>
          <w:iCs w:val="0"/>
        </w:rPr>
        <w:t>открытого к</w:t>
      </w:r>
      <w:r w:rsidRPr="00CE350B">
        <w:rPr>
          <w:rFonts w:eastAsia="MS Mincho" w:cs="Times New Roman"/>
          <w:i w:val="0"/>
          <w:iCs w:val="0"/>
        </w:rPr>
        <w:t>онкурса</w:t>
      </w:r>
    </w:p>
    <w:p w:rsidR="002110A2" w:rsidRDefault="002110A2" w:rsidP="002110A2">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110A2" w:rsidRDefault="002110A2" w:rsidP="002110A2">
      <w:pPr>
        <w:pStyle w:val="a3"/>
        <w:suppressAutoHyphens/>
        <w:rPr>
          <w:sz w:val="28"/>
        </w:rPr>
      </w:pPr>
      <w:r>
        <w:rPr>
          <w:sz w:val="28"/>
        </w:rPr>
        <w:t>2.8.2. При сопоставлении заявок и определении победителя открытого конкурса оцениваются:</w:t>
      </w:r>
    </w:p>
    <w:p w:rsidR="002110A2" w:rsidRPr="007C5264" w:rsidRDefault="002110A2" w:rsidP="002110A2">
      <w:pPr>
        <w:pStyle w:val="a3"/>
        <w:suppressAutoHyphens/>
        <w:rPr>
          <w:sz w:val="28"/>
        </w:rPr>
      </w:pPr>
      <w:r w:rsidRPr="007C5264">
        <w:rPr>
          <w:sz w:val="28"/>
        </w:rPr>
        <w:t>- цена договора;</w:t>
      </w:r>
    </w:p>
    <w:p w:rsidR="002110A2" w:rsidRPr="007C5264" w:rsidRDefault="002110A2" w:rsidP="002110A2">
      <w:pPr>
        <w:pStyle w:val="a3"/>
        <w:suppressAutoHyphens/>
        <w:rPr>
          <w:sz w:val="28"/>
        </w:rPr>
      </w:pPr>
      <w:r w:rsidRPr="007C5264">
        <w:rPr>
          <w:sz w:val="28"/>
        </w:rPr>
        <w:t>- квалификация участника;</w:t>
      </w:r>
    </w:p>
    <w:p w:rsidR="002110A2" w:rsidRPr="007C5264" w:rsidRDefault="002110A2" w:rsidP="002110A2">
      <w:pPr>
        <w:pStyle w:val="a3"/>
        <w:suppressAutoHyphens/>
        <w:rPr>
          <w:sz w:val="28"/>
        </w:rPr>
      </w:pPr>
      <w:r w:rsidRPr="007C5264">
        <w:rPr>
          <w:sz w:val="28"/>
        </w:rPr>
        <w:t>- опыт участника;</w:t>
      </w:r>
    </w:p>
    <w:p w:rsidR="002110A2" w:rsidRPr="00545AD3" w:rsidRDefault="002110A2" w:rsidP="002110A2">
      <w:pPr>
        <w:pStyle w:val="a3"/>
        <w:suppressAutoHyphens/>
        <w:rPr>
          <w:sz w:val="28"/>
        </w:rPr>
      </w:pPr>
      <w:r w:rsidRPr="007C5264">
        <w:rPr>
          <w:sz w:val="28"/>
        </w:rPr>
        <w:t>- наличие системы менеджмента качества.</w:t>
      </w:r>
    </w:p>
    <w:p w:rsidR="002110A2" w:rsidRPr="00545AD3" w:rsidRDefault="002110A2" w:rsidP="002110A2">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2110A2" w:rsidRPr="00C94653" w:rsidRDefault="002110A2" w:rsidP="002110A2">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2110A2" w:rsidRPr="00EF2D53" w:rsidRDefault="002110A2" w:rsidP="002110A2">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2110A2" w:rsidRPr="00EF2D53" w:rsidRDefault="002110A2" w:rsidP="002110A2">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2110A2" w:rsidRPr="00EF2D53" w:rsidRDefault="002110A2" w:rsidP="002110A2">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2110A2" w:rsidRPr="00EF2D53" w:rsidRDefault="002110A2" w:rsidP="002110A2">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110A2" w:rsidRPr="00EF2D53" w:rsidRDefault="002110A2" w:rsidP="002110A2">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110A2" w:rsidRPr="00EF2D53" w:rsidRDefault="002110A2" w:rsidP="002110A2">
      <w:pPr>
        <w:pStyle w:val="a3"/>
        <w:suppressAutoHyphens/>
        <w:rPr>
          <w:sz w:val="28"/>
        </w:rPr>
      </w:pPr>
      <w:r w:rsidRPr="00EF2D53">
        <w:rPr>
          <w:sz w:val="28"/>
        </w:rPr>
        <w:lastRenderedPageBreak/>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2110A2" w:rsidRDefault="002110A2" w:rsidP="002110A2">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sidR="00DF15B8">
        <w:rPr>
          <w:sz w:val="28"/>
        </w:rPr>
        <w:t>экспертной группой</w:t>
      </w:r>
      <w:r>
        <w:rPr>
          <w:sz w:val="28"/>
        </w:rPr>
        <w:t xml:space="preserve"> </w:t>
      </w:r>
      <w:r w:rsidRPr="00EF2D53">
        <w:rPr>
          <w:sz w:val="28"/>
        </w:rPr>
        <w:t>составляетс</w:t>
      </w:r>
      <w:r>
        <w:rPr>
          <w:sz w:val="28"/>
        </w:rPr>
        <w:t xml:space="preserve">я </w:t>
      </w:r>
      <w:r w:rsidR="001E14E8">
        <w:rPr>
          <w:sz w:val="28"/>
        </w:rPr>
        <w:t xml:space="preserve">протокол </w:t>
      </w:r>
      <w:r>
        <w:rPr>
          <w:sz w:val="28"/>
        </w:rPr>
        <w:t xml:space="preserve"> с указанием информации о рассмотрении и оценке и предложениями о подведении конкурсной комиссией итогов открытого конкурса. </w:t>
      </w:r>
      <w:r w:rsidR="001E14E8" w:rsidRPr="001E14E8">
        <w:rPr>
          <w:sz w:val="28"/>
        </w:rPr>
        <w:t>Протокол</w:t>
      </w:r>
      <w:r w:rsidRPr="001E14E8">
        <w:rPr>
          <w:sz w:val="28"/>
        </w:rPr>
        <w:t xml:space="preserve"> размещается в соответствии с требованиями пункта 1.1.10 настоящей конкурсной документации.</w:t>
      </w:r>
    </w:p>
    <w:p w:rsidR="002110A2" w:rsidRDefault="002110A2" w:rsidP="002110A2">
      <w:pPr>
        <w:pStyle w:val="a3"/>
        <w:suppressAutoHyphens/>
        <w:rPr>
          <w:sz w:val="28"/>
        </w:rPr>
      </w:pPr>
    </w:p>
    <w:p w:rsidR="002110A2" w:rsidRDefault="002110A2" w:rsidP="007F27E8">
      <w:pPr>
        <w:pStyle w:val="a3"/>
        <w:numPr>
          <w:ilvl w:val="1"/>
          <w:numId w:val="9"/>
        </w:numPr>
        <w:suppressAutoHyphens/>
        <w:rPr>
          <w:b/>
          <w:sz w:val="28"/>
        </w:rPr>
      </w:pPr>
      <w:r w:rsidRPr="007C35CA">
        <w:rPr>
          <w:b/>
          <w:sz w:val="28"/>
        </w:rPr>
        <w:t>Подведение итогов открытого конкурса</w:t>
      </w:r>
    </w:p>
    <w:p w:rsidR="002110A2" w:rsidRDefault="002110A2" w:rsidP="007F27E8">
      <w:pPr>
        <w:pStyle w:val="a3"/>
        <w:numPr>
          <w:ilvl w:val="2"/>
          <w:numId w:val="9"/>
        </w:numPr>
        <w:suppressAutoHyphens/>
        <w:ind w:left="0" w:firstLine="709"/>
        <w:rPr>
          <w:sz w:val="28"/>
        </w:rPr>
      </w:pPr>
      <w:r>
        <w:rPr>
          <w:sz w:val="28"/>
        </w:rPr>
        <w:t xml:space="preserve">После рассмотрения конкурсных заявок, изучения квалификации претендентов </w:t>
      </w:r>
      <w:r w:rsidR="00DF15B8">
        <w:rPr>
          <w:sz w:val="28"/>
        </w:rPr>
        <w:t>экспертной группой</w:t>
      </w:r>
      <w:r>
        <w:rPr>
          <w:sz w:val="28"/>
        </w:rPr>
        <w:t>, конкурсные заявки, а также иные документы, необходимые для подведения итогов открытого конкурса, передаются в конкурсную комиссию.</w:t>
      </w:r>
    </w:p>
    <w:p w:rsidR="002110A2" w:rsidRPr="00924E84" w:rsidRDefault="002110A2" w:rsidP="007F27E8">
      <w:pPr>
        <w:pStyle w:val="a3"/>
        <w:numPr>
          <w:ilvl w:val="2"/>
          <w:numId w:val="9"/>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r w:rsidR="00C86C08">
        <w:rPr>
          <w:sz w:val="28"/>
        </w:rPr>
        <w:t>353906, Краснодарский край, г. Новороссийск, ул. Михайлова, 1</w:t>
      </w:r>
      <w:r>
        <w:rPr>
          <w:sz w:val="28"/>
        </w:rPr>
        <w:t xml:space="preserve"> </w:t>
      </w:r>
      <w:r w:rsidR="00924E84">
        <w:rPr>
          <w:sz w:val="28"/>
        </w:rPr>
        <w:t xml:space="preserve">                </w:t>
      </w:r>
      <w:r w:rsidRPr="00924E84">
        <w:rPr>
          <w:b/>
          <w:sz w:val="28"/>
        </w:rPr>
        <w:t>«</w:t>
      </w:r>
      <w:r w:rsidR="0012286E" w:rsidRPr="00924E84">
        <w:rPr>
          <w:b/>
          <w:sz w:val="28"/>
        </w:rPr>
        <w:t>_</w:t>
      </w:r>
      <w:r w:rsidR="00E93EDD" w:rsidRPr="00924E84">
        <w:rPr>
          <w:b/>
          <w:sz w:val="28"/>
        </w:rPr>
        <w:t>01</w:t>
      </w:r>
      <w:r w:rsidRPr="00924E84">
        <w:rPr>
          <w:b/>
          <w:sz w:val="28"/>
        </w:rPr>
        <w:t xml:space="preserve">_» </w:t>
      </w:r>
      <w:r w:rsidR="004F2C40" w:rsidRPr="00924E84">
        <w:rPr>
          <w:b/>
          <w:sz w:val="28"/>
        </w:rPr>
        <w:t>_</w:t>
      </w:r>
      <w:r w:rsidR="00E93EDD" w:rsidRPr="00924E84">
        <w:rPr>
          <w:b/>
          <w:sz w:val="28"/>
        </w:rPr>
        <w:t>июня</w:t>
      </w:r>
      <w:r w:rsidR="004F2C40" w:rsidRPr="00924E84">
        <w:rPr>
          <w:b/>
          <w:sz w:val="28"/>
        </w:rPr>
        <w:t>_ 2015</w:t>
      </w:r>
      <w:r w:rsidRPr="00924E84">
        <w:rPr>
          <w:b/>
          <w:sz w:val="28"/>
        </w:rPr>
        <w:t xml:space="preserve"> г.</w:t>
      </w:r>
      <w:r w:rsidRPr="00924E84">
        <w:rPr>
          <w:b/>
          <w:sz w:val="28"/>
          <w:shd w:val="clear" w:color="auto" w:fill="FFC000"/>
        </w:rPr>
        <w:t xml:space="preserve"> </w:t>
      </w:r>
    </w:p>
    <w:p w:rsidR="002110A2" w:rsidRPr="006E2388" w:rsidRDefault="002110A2" w:rsidP="007F27E8">
      <w:pPr>
        <w:pStyle w:val="a3"/>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110A2" w:rsidRDefault="002110A2" w:rsidP="007F27E8">
      <w:pPr>
        <w:pStyle w:val="a3"/>
        <w:numPr>
          <w:ilvl w:val="2"/>
          <w:numId w:val="9"/>
        </w:numPr>
        <w:suppressAutoHyphens/>
        <w:ind w:left="0" w:firstLine="709"/>
        <w:rPr>
          <w:sz w:val="28"/>
        </w:rPr>
      </w:pPr>
      <w:r>
        <w:rPr>
          <w:sz w:val="28"/>
        </w:rPr>
        <w:t xml:space="preserve">Конкурсная комиссия рассматривает предложения </w:t>
      </w:r>
      <w:r w:rsidR="00DF15B8">
        <w:rPr>
          <w:sz w:val="28"/>
        </w:rPr>
        <w:t>экспертной группы</w:t>
      </w:r>
      <w:r>
        <w:rPr>
          <w:sz w:val="28"/>
        </w:rPr>
        <w:t xml:space="preserve">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110A2" w:rsidRDefault="002110A2" w:rsidP="007F27E8">
      <w:pPr>
        <w:pStyle w:val="a3"/>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110A2" w:rsidRDefault="002110A2" w:rsidP="007F27E8">
      <w:pPr>
        <w:pStyle w:val="a3"/>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sidR="00EC6C9C">
        <w:rPr>
          <w:sz w:val="28"/>
        </w:rPr>
        <w:t>3</w:t>
      </w:r>
      <w:r w:rsidRPr="0007753E">
        <w:rPr>
          <w:sz w:val="28"/>
        </w:rPr>
        <w:t xml:space="preserve"> (</w:t>
      </w:r>
      <w:r w:rsidR="00EC6C9C">
        <w:rPr>
          <w:sz w:val="28"/>
        </w:rPr>
        <w:t>трех</w:t>
      </w:r>
      <w:r w:rsidRPr="0007753E">
        <w:rPr>
          <w:sz w:val="28"/>
        </w:rPr>
        <w:t>) календарных дней с даты подписания протокола.</w:t>
      </w:r>
    </w:p>
    <w:p w:rsidR="002110A2" w:rsidRDefault="002110A2" w:rsidP="007F27E8">
      <w:pPr>
        <w:pStyle w:val="a3"/>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110A2" w:rsidRPr="00B0744B" w:rsidRDefault="002110A2" w:rsidP="007F27E8">
      <w:pPr>
        <w:pStyle w:val="a3"/>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110A2" w:rsidRPr="00B0744B" w:rsidRDefault="002110A2" w:rsidP="007F27E8">
      <w:pPr>
        <w:pStyle w:val="a3"/>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2110A2" w:rsidRPr="00B0744B" w:rsidRDefault="002110A2" w:rsidP="002110A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110A2" w:rsidRPr="00B0744B" w:rsidRDefault="002110A2" w:rsidP="002110A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110A2" w:rsidRPr="00B0744B" w:rsidRDefault="002110A2" w:rsidP="002110A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110A2" w:rsidRDefault="002110A2" w:rsidP="002110A2">
      <w:pPr>
        <w:ind w:left="450"/>
        <w:jc w:val="both"/>
        <w:rPr>
          <w:sz w:val="28"/>
          <w:szCs w:val="28"/>
        </w:rPr>
      </w:pPr>
      <w:r w:rsidRPr="00B0744B">
        <w:rPr>
          <w:sz w:val="28"/>
          <w:szCs w:val="28"/>
        </w:rPr>
        <w:t>4) ни один из претендентов не признан участником.</w:t>
      </w:r>
    </w:p>
    <w:p w:rsidR="002110A2" w:rsidRPr="00B0744B" w:rsidRDefault="002110A2" w:rsidP="002110A2">
      <w:pPr>
        <w:ind w:firstLine="709"/>
        <w:jc w:val="both"/>
        <w:rPr>
          <w:sz w:val="28"/>
          <w:szCs w:val="28"/>
        </w:rPr>
      </w:pPr>
      <w:r w:rsidRPr="00B0744B">
        <w:rPr>
          <w:sz w:val="28"/>
          <w:szCs w:val="28"/>
        </w:rPr>
        <w:t>2.</w:t>
      </w:r>
      <w:r>
        <w:rPr>
          <w:sz w:val="28"/>
          <w:szCs w:val="28"/>
        </w:rPr>
        <w:t>9.1</w:t>
      </w:r>
      <w:r w:rsidR="00277C1A">
        <w:rPr>
          <w:sz w:val="28"/>
          <w:szCs w:val="28"/>
        </w:rPr>
        <w:t>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7C77F2" w:rsidRPr="00451EC8" w:rsidRDefault="007C77F2" w:rsidP="002110A2">
      <w:pPr>
        <w:ind w:firstLine="709"/>
        <w:jc w:val="both"/>
        <w:rPr>
          <w:sz w:val="28"/>
          <w:szCs w:val="28"/>
        </w:rPr>
      </w:pPr>
      <w:r>
        <w:lastRenderedPageBreak/>
        <w:t xml:space="preserve">    </w:t>
      </w:r>
    </w:p>
    <w:bookmarkEnd w:id="18"/>
    <w:p w:rsidR="002110A2" w:rsidRPr="0012183B" w:rsidRDefault="002110A2" w:rsidP="002110A2">
      <w:pPr>
        <w:pStyle w:val="a3"/>
        <w:suppressAutoHyphens/>
        <w:rPr>
          <w:b/>
          <w:bCs/>
          <w:sz w:val="28"/>
          <w:szCs w:val="28"/>
        </w:rPr>
      </w:pPr>
      <w:r w:rsidRPr="0012183B">
        <w:rPr>
          <w:b/>
          <w:bCs/>
          <w:sz w:val="28"/>
          <w:szCs w:val="28"/>
        </w:rPr>
        <w:t>Раздел III. Порядок оформления конкурсных заявок</w:t>
      </w:r>
    </w:p>
    <w:p w:rsidR="002110A2" w:rsidRPr="0012183B" w:rsidRDefault="002110A2" w:rsidP="007F27E8">
      <w:pPr>
        <w:pStyle w:val="2"/>
        <w:numPr>
          <w:ilvl w:val="1"/>
          <w:numId w:val="1"/>
        </w:numPr>
        <w:tabs>
          <w:tab w:val="clear" w:pos="1260"/>
          <w:tab w:val="num" w:pos="-180"/>
          <w:tab w:val="num" w:pos="540"/>
        </w:tabs>
        <w:suppressAutoHyphens/>
        <w:spacing w:before="0" w:after="0"/>
        <w:ind w:left="0" w:firstLine="709"/>
        <w:jc w:val="both"/>
        <w:rPr>
          <w:rFonts w:eastAsia="MS Mincho" w:cs="Times New Roman"/>
          <w:i w:val="0"/>
          <w:iCs w:val="0"/>
        </w:rPr>
      </w:pPr>
      <w:bookmarkStart w:id="19" w:name="_Toc515863146"/>
      <w:bookmarkStart w:id="20" w:name="_Toc34648361"/>
      <w:r w:rsidRPr="0012183B">
        <w:rPr>
          <w:rFonts w:eastAsia="MS Mincho" w:cs="Times New Roman"/>
          <w:i w:val="0"/>
          <w:iCs w:val="0"/>
        </w:rPr>
        <w:t>О</w:t>
      </w:r>
      <w:bookmarkEnd w:id="19"/>
      <w:bookmarkEnd w:id="20"/>
      <w:r w:rsidRPr="0012183B">
        <w:rPr>
          <w:rFonts w:eastAsia="MS Mincho" w:cs="Times New Roman"/>
          <w:i w:val="0"/>
          <w:iCs w:val="0"/>
        </w:rPr>
        <w:t>формление конкурсной заявки</w:t>
      </w:r>
    </w:p>
    <w:p w:rsidR="002110A2" w:rsidRPr="0012183B" w:rsidRDefault="002110A2" w:rsidP="007F27E8">
      <w:pPr>
        <w:pStyle w:val="a3"/>
        <w:numPr>
          <w:ilvl w:val="2"/>
          <w:numId w:val="1"/>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2110A2" w:rsidRPr="0012183B" w:rsidRDefault="002110A2" w:rsidP="002110A2">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2110A2" w:rsidRPr="0012183B" w:rsidRDefault="002110A2" w:rsidP="002110A2">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2110A2" w:rsidRPr="0012183B" w:rsidRDefault="002110A2" w:rsidP="002110A2">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2110A2" w:rsidRPr="0012183B" w:rsidRDefault="002110A2" w:rsidP="002110A2">
      <w:pPr>
        <w:pStyle w:val="a3"/>
        <w:tabs>
          <w:tab w:val="num" w:pos="2880"/>
        </w:tabs>
        <w:suppressAutoHyphens/>
        <w:rPr>
          <w:sz w:val="28"/>
        </w:rPr>
      </w:pPr>
      <w:r w:rsidRPr="0012183B">
        <w:rPr>
          <w:sz w:val="28"/>
        </w:rPr>
        <w:t>Составная часть «А» или «Б» (на общем конверте не указывается)</w:t>
      </w:r>
    </w:p>
    <w:p w:rsidR="002110A2" w:rsidRPr="0012183B" w:rsidRDefault="002110A2" w:rsidP="002110A2">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93249D">
        <w:rPr>
          <w:sz w:val="28"/>
        </w:rPr>
        <w:t>2015</w:t>
      </w:r>
      <w:r w:rsidRPr="0012183B">
        <w:rPr>
          <w:sz w:val="28"/>
        </w:rPr>
        <w:t> г.»</w:t>
      </w:r>
    </w:p>
    <w:p w:rsidR="002110A2" w:rsidRPr="0012183B" w:rsidRDefault="002110A2" w:rsidP="007F27E8">
      <w:pPr>
        <w:pStyle w:val="a3"/>
        <w:numPr>
          <w:ilvl w:val="2"/>
          <w:numId w:val="1"/>
        </w:numPr>
        <w:suppressAutoHyphens/>
        <w:ind w:left="0" w:firstLine="709"/>
        <w:rPr>
          <w:sz w:val="28"/>
        </w:rPr>
      </w:pPr>
      <w:r w:rsidRPr="0012183B">
        <w:rPr>
          <w:sz w:val="28"/>
          <w:szCs w:val="28"/>
        </w:rPr>
        <w:t>Конверт «А» должен содержать:</w:t>
      </w:r>
    </w:p>
    <w:p w:rsidR="002110A2" w:rsidRPr="0012183B" w:rsidRDefault="002110A2" w:rsidP="002110A2">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2110A2" w:rsidRPr="0012183B" w:rsidRDefault="002110A2" w:rsidP="002110A2">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2110A2" w:rsidRPr="0012183B" w:rsidRDefault="002110A2" w:rsidP="003979ED">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sidR="00427F4E">
        <w:rPr>
          <w:sz w:val="28"/>
        </w:rPr>
        <w:t xml:space="preserve"> лицо</w:t>
      </w:r>
      <w:r w:rsidRPr="0012183B">
        <w:rPr>
          <w:sz w:val="28"/>
        </w:rPr>
        <w:t>, выступающее на стороне одного претендента);</w:t>
      </w:r>
    </w:p>
    <w:p w:rsidR="002110A2" w:rsidRPr="0012183B" w:rsidRDefault="002110A2" w:rsidP="002110A2">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2110A2" w:rsidRPr="0012183B" w:rsidRDefault="002110A2" w:rsidP="002110A2">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110A2" w:rsidRPr="0012183B" w:rsidRDefault="002110A2" w:rsidP="002110A2">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2110A2" w:rsidRPr="0012183B" w:rsidRDefault="002110A2" w:rsidP="002110A2">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2110A2" w:rsidRPr="001E3106" w:rsidRDefault="00427F4E" w:rsidP="002110A2">
      <w:pPr>
        <w:pStyle w:val="a3"/>
        <w:tabs>
          <w:tab w:val="num" w:pos="1440"/>
        </w:tabs>
        <w:suppressAutoHyphens/>
        <w:rPr>
          <w:b/>
          <w:i/>
          <w:sz w:val="28"/>
        </w:rPr>
      </w:pPr>
      <w:r>
        <w:rPr>
          <w:sz w:val="28"/>
          <w:szCs w:val="28"/>
        </w:rPr>
        <w:t xml:space="preserve">- </w:t>
      </w:r>
      <w:r w:rsidR="002110A2" w:rsidRPr="00C94653">
        <w:rPr>
          <w:sz w:val="28"/>
          <w:szCs w:val="28"/>
        </w:rPr>
        <w:t>бухгалтерскую отчетность, а именно: бухгалтерские балансы и отчеты о фина</w:t>
      </w:r>
      <w:r w:rsidR="00B443B2">
        <w:rPr>
          <w:sz w:val="28"/>
          <w:szCs w:val="28"/>
        </w:rPr>
        <w:t xml:space="preserve">нсовых результатах, за </w:t>
      </w:r>
      <w:r w:rsidR="00407853" w:rsidRPr="00F16C21">
        <w:rPr>
          <w:sz w:val="28"/>
          <w:szCs w:val="28"/>
        </w:rPr>
        <w:t>2013</w:t>
      </w:r>
      <w:r w:rsidR="00B443B2" w:rsidRPr="00F16C21">
        <w:rPr>
          <w:sz w:val="28"/>
          <w:szCs w:val="28"/>
        </w:rPr>
        <w:t>-2014</w:t>
      </w:r>
      <w:r w:rsidR="002110A2"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002110A2" w:rsidRPr="001E3106">
        <w:rPr>
          <w:sz w:val="28"/>
          <w:szCs w:val="28"/>
        </w:rPr>
        <w:lastRenderedPageBreak/>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002110A2" w:rsidRPr="001E3106">
        <w:t xml:space="preserve"> </w:t>
      </w:r>
    </w:p>
    <w:p w:rsidR="002110A2" w:rsidRPr="0012183B" w:rsidRDefault="002110A2" w:rsidP="002110A2">
      <w:pPr>
        <w:pStyle w:val="a3"/>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4008CD">
        <w:rPr>
          <w:sz w:val="28"/>
          <w:szCs w:val="28"/>
        </w:rPr>
        <w:t>июля</w:t>
      </w:r>
      <w:r w:rsidRPr="0012183B">
        <w:rPr>
          <w:sz w:val="28"/>
          <w:szCs w:val="28"/>
        </w:rPr>
        <w:t xml:space="preserve"> 201</w:t>
      </w:r>
      <w:r w:rsidR="004008CD">
        <w:rPr>
          <w:sz w:val="28"/>
          <w:szCs w:val="28"/>
        </w:rPr>
        <w:t>4</w:t>
      </w:r>
      <w:r w:rsidRPr="0012183B">
        <w:rPr>
          <w:sz w:val="28"/>
          <w:szCs w:val="28"/>
        </w:rPr>
        <w:t xml:space="preserve"> года № </w:t>
      </w:r>
      <w:r w:rsidRPr="0012183B">
        <w:t xml:space="preserve"> </w:t>
      </w:r>
      <w:r w:rsidRPr="0012183B">
        <w:rPr>
          <w:sz w:val="28"/>
          <w:szCs w:val="28"/>
        </w:rPr>
        <w:t>ММВ-7-</w:t>
      </w:r>
      <w:r w:rsidR="004008CD">
        <w:rPr>
          <w:sz w:val="28"/>
          <w:szCs w:val="28"/>
        </w:rPr>
        <w:t>8</w:t>
      </w:r>
      <w:r w:rsidRPr="0012183B">
        <w:rPr>
          <w:sz w:val="28"/>
          <w:szCs w:val="28"/>
        </w:rPr>
        <w:t>/</w:t>
      </w:r>
      <w:r w:rsidR="004008CD">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2110A2" w:rsidRPr="00351B15" w:rsidRDefault="002110A2" w:rsidP="002110A2">
      <w:pPr>
        <w:pStyle w:val="a3"/>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110A2" w:rsidRPr="0012183B" w:rsidRDefault="008A322B" w:rsidP="004B7DCE">
      <w:pPr>
        <w:pStyle w:val="a3"/>
        <w:suppressAutoHyphens/>
        <w:ind w:firstLine="0"/>
        <w:rPr>
          <w:sz w:val="28"/>
          <w:szCs w:val="28"/>
        </w:rPr>
      </w:pPr>
      <w:r w:rsidRPr="00E043C0">
        <w:rPr>
          <w:bCs/>
          <w:sz w:val="28"/>
          <w:szCs w:val="28"/>
        </w:rPr>
        <w:t xml:space="preserve">           </w:t>
      </w:r>
    </w:p>
    <w:p w:rsidR="002110A2" w:rsidRPr="0012183B" w:rsidRDefault="002110A2" w:rsidP="002110A2">
      <w:pPr>
        <w:pStyle w:val="a3"/>
        <w:suppressAutoHyphens/>
        <w:rPr>
          <w:sz w:val="28"/>
          <w:szCs w:val="28"/>
        </w:rPr>
      </w:pPr>
      <w:r w:rsidRPr="0012183B">
        <w:rPr>
          <w:sz w:val="28"/>
          <w:szCs w:val="28"/>
        </w:rPr>
        <w:t>Конверт «Б» должен содержать:</w:t>
      </w:r>
    </w:p>
    <w:p w:rsidR="002110A2" w:rsidRPr="0012183B" w:rsidRDefault="002110A2" w:rsidP="002110A2">
      <w:pPr>
        <w:pStyle w:val="a3"/>
        <w:suppressAutoHyphens/>
        <w:rPr>
          <w:sz w:val="28"/>
          <w:szCs w:val="28"/>
        </w:rPr>
      </w:pPr>
      <w:r w:rsidRPr="0012183B">
        <w:rPr>
          <w:sz w:val="28"/>
          <w:szCs w:val="28"/>
        </w:rPr>
        <w:t>- опись представленных документов;</w:t>
      </w:r>
    </w:p>
    <w:p w:rsidR="002110A2" w:rsidRPr="0012183B" w:rsidRDefault="002110A2" w:rsidP="002110A2">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2110A2" w:rsidRPr="0012183B" w:rsidRDefault="002110A2" w:rsidP="002110A2">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110A2" w:rsidRPr="0012183B" w:rsidRDefault="002110A2" w:rsidP="002110A2">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110A2" w:rsidRPr="0012183B" w:rsidRDefault="002110A2" w:rsidP="002110A2">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110A2" w:rsidRPr="0012183B" w:rsidRDefault="002110A2" w:rsidP="007F27E8">
      <w:pPr>
        <w:pStyle w:val="a3"/>
        <w:numPr>
          <w:ilvl w:val="2"/>
          <w:numId w:val="1"/>
        </w:numPr>
        <w:suppressAutoHyphens/>
        <w:ind w:left="0"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110A2" w:rsidRPr="0012183B" w:rsidRDefault="002110A2" w:rsidP="007F27E8">
      <w:pPr>
        <w:pStyle w:val="a3"/>
        <w:numPr>
          <w:ilvl w:val="2"/>
          <w:numId w:val="1"/>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2110A2" w:rsidRDefault="002110A2" w:rsidP="007F27E8">
      <w:pPr>
        <w:pStyle w:val="a3"/>
        <w:numPr>
          <w:ilvl w:val="2"/>
          <w:numId w:val="1"/>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1245B4" w:rsidRPr="0012183B" w:rsidRDefault="001245B4" w:rsidP="001245B4">
      <w:pPr>
        <w:pStyle w:val="a3"/>
        <w:suppressAutoHyphens/>
        <w:ind w:left="709" w:firstLine="0"/>
        <w:rPr>
          <w:sz w:val="28"/>
        </w:rPr>
      </w:pPr>
    </w:p>
    <w:p w:rsidR="002110A2" w:rsidRPr="0012183B" w:rsidRDefault="002110A2" w:rsidP="007F27E8">
      <w:pPr>
        <w:pStyle w:val="a3"/>
        <w:numPr>
          <w:ilvl w:val="2"/>
          <w:numId w:val="1"/>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110A2" w:rsidRPr="0012183B" w:rsidRDefault="00453D68" w:rsidP="007F27E8">
      <w:pPr>
        <w:pStyle w:val="a3"/>
        <w:numPr>
          <w:ilvl w:val="2"/>
          <w:numId w:val="1"/>
        </w:numPr>
        <w:suppressAutoHyphens/>
        <w:ind w:left="0" w:firstLine="709"/>
        <w:rPr>
          <w:sz w:val="28"/>
          <w:szCs w:val="28"/>
        </w:rPr>
      </w:pPr>
      <w:r>
        <w:rPr>
          <w:sz w:val="28"/>
          <w:szCs w:val="28"/>
        </w:rPr>
        <w:t>Заказчик</w:t>
      </w:r>
      <w:r w:rsidR="002110A2"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110A2" w:rsidRPr="0012183B" w:rsidRDefault="002110A2" w:rsidP="007F27E8">
      <w:pPr>
        <w:pStyle w:val="a3"/>
        <w:numPr>
          <w:ilvl w:val="2"/>
          <w:numId w:val="1"/>
        </w:numPr>
        <w:suppressAutoHyphens/>
        <w:ind w:left="0"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sidR="00453D68">
        <w:rPr>
          <w:sz w:val="28"/>
          <w:szCs w:val="28"/>
        </w:rPr>
        <w:t>Заказчиком</w:t>
      </w:r>
      <w:r w:rsidRPr="0012183B">
        <w:rPr>
          <w:sz w:val="28"/>
          <w:szCs w:val="28"/>
        </w:rPr>
        <w:t xml:space="preserve">. </w:t>
      </w:r>
    </w:p>
    <w:p w:rsidR="002110A2" w:rsidRPr="0012183B" w:rsidRDefault="002110A2" w:rsidP="007F27E8">
      <w:pPr>
        <w:pStyle w:val="a3"/>
        <w:numPr>
          <w:ilvl w:val="2"/>
          <w:numId w:val="1"/>
        </w:numPr>
        <w:suppressAutoHyphens/>
        <w:ind w:left="0"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453D68">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110A2" w:rsidRPr="0012183B" w:rsidRDefault="002110A2" w:rsidP="002110A2">
      <w:pPr>
        <w:pStyle w:val="a9"/>
        <w:ind w:firstLine="709"/>
        <w:rPr>
          <w:rFonts w:eastAsia="MS Mincho"/>
        </w:rPr>
      </w:pPr>
    </w:p>
    <w:p w:rsidR="002110A2" w:rsidRPr="0012183B" w:rsidRDefault="002110A2" w:rsidP="007F27E8">
      <w:pPr>
        <w:pStyle w:val="2"/>
        <w:numPr>
          <w:ilvl w:val="1"/>
          <w:numId w:val="1"/>
        </w:numPr>
        <w:tabs>
          <w:tab w:val="num" w:pos="1074"/>
        </w:tabs>
        <w:suppressAutoHyphens/>
        <w:spacing w:before="0" w:after="0"/>
        <w:ind w:left="0" w:firstLine="709"/>
        <w:jc w:val="both"/>
        <w:rPr>
          <w:rFonts w:cs="Times New Roman"/>
          <w:i w:val="0"/>
          <w:iCs w:val="0"/>
        </w:rPr>
      </w:pPr>
      <w:r w:rsidRPr="0012183B">
        <w:rPr>
          <w:rFonts w:cs="Times New Roman"/>
          <w:i w:val="0"/>
          <w:iCs w:val="0"/>
        </w:rPr>
        <w:t xml:space="preserve"> Финансово-коммерческое предложение</w:t>
      </w:r>
    </w:p>
    <w:p w:rsidR="002110A2" w:rsidRPr="0012183B" w:rsidRDefault="002110A2" w:rsidP="006415C0">
      <w:pPr>
        <w:pStyle w:val="a9"/>
        <w:numPr>
          <w:ilvl w:val="2"/>
          <w:numId w:val="1"/>
        </w:numPr>
        <w:ind w:left="0" w:right="-2" w:firstLine="568"/>
        <w:rPr>
          <w:b w:val="0"/>
          <w:i w:val="0"/>
        </w:rPr>
      </w:pPr>
      <w:r w:rsidRPr="0012183B">
        <w:rPr>
          <w:b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3029B">
        <w:rPr>
          <w:b w:val="0"/>
          <w:i w:val="0"/>
        </w:rPr>
        <w:t>работ</w:t>
      </w:r>
      <w:r w:rsidRPr="003012A2">
        <w:rPr>
          <w:b w:val="0"/>
          <w:i w:val="0"/>
        </w:rPr>
        <w:t xml:space="preserve"> (</w:t>
      </w:r>
      <w:r w:rsidRPr="0012183B">
        <w:rPr>
          <w:b w:val="0"/>
          <w:i w:val="0"/>
        </w:rPr>
        <w:t>если подробное описание предусмотрено приложением № 3 к настоящей конкурсной документации</w:t>
      </w:r>
      <w:r w:rsidRPr="001152CE">
        <w:rPr>
          <w:b w:val="0"/>
          <w:i w:val="0"/>
        </w:rPr>
        <w:t>)</w:t>
      </w:r>
      <w:r w:rsidRPr="0012183B">
        <w:rPr>
          <w:b w:val="0"/>
          <w:i w:val="0"/>
        </w:rPr>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110A2" w:rsidRPr="0012183B" w:rsidRDefault="002110A2" w:rsidP="006415C0">
      <w:pPr>
        <w:pStyle w:val="a9"/>
        <w:ind w:right="-2" w:firstLine="568"/>
        <w:rPr>
          <w:b w:val="0"/>
          <w:i w:val="0"/>
        </w:rPr>
      </w:pPr>
      <w:r w:rsidRPr="0012183B">
        <w:rPr>
          <w:b w:val="0"/>
          <w:i w:val="0"/>
        </w:rPr>
        <w:t xml:space="preserve">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AB7113">
        <w:rPr>
          <w:b w:val="0"/>
          <w:i w:val="0"/>
        </w:rPr>
        <w:t>оборудования</w:t>
      </w:r>
      <w:r w:rsidRPr="0012183B">
        <w:rPr>
          <w:b w:val="0"/>
          <w:i w:val="0"/>
        </w:rPr>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110A2" w:rsidRPr="0012183B" w:rsidRDefault="002110A2" w:rsidP="006415C0">
      <w:pPr>
        <w:pStyle w:val="a9"/>
        <w:ind w:right="-2" w:firstLine="709"/>
        <w:rPr>
          <w:b w:val="0"/>
          <w:i w:val="0"/>
        </w:rPr>
      </w:pPr>
      <w:r w:rsidRPr="0012183B">
        <w:rPr>
          <w:b w:val="0"/>
          <w:i w:val="0"/>
        </w:rPr>
        <w:t>3.2.3. Финансово-коммерческое предложение должно быть оформлено в соответствии с приложением № 3 к конкурсной документации.</w:t>
      </w:r>
    </w:p>
    <w:p w:rsidR="002110A2" w:rsidRPr="0012183B" w:rsidRDefault="002110A2" w:rsidP="006415C0">
      <w:pPr>
        <w:pStyle w:val="a9"/>
        <w:ind w:right="-2" w:firstLine="709"/>
        <w:rPr>
          <w:b w:val="0"/>
          <w:i w:val="0"/>
        </w:rPr>
      </w:pPr>
      <w:r w:rsidRPr="0012183B">
        <w:rPr>
          <w:b w:val="0"/>
          <w:i w:val="0"/>
        </w:rPr>
        <w:t xml:space="preserve">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sidR="00453D68">
        <w:rPr>
          <w:b w:val="0"/>
          <w:i w:val="0"/>
        </w:rPr>
        <w:t>Заказчиком</w:t>
      </w:r>
      <w:r w:rsidRPr="0012183B">
        <w:rPr>
          <w:b w:val="0"/>
          <w:i w:val="0"/>
        </w:rPr>
        <w:t xml:space="preserve"> буквально, в случае расхождений показателей изложенных цифрами и прописью, приоритет имеют написанные прописью.</w:t>
      </w:r>
    </w:p>
    <w:p w:rsidR="002110A2" w:rsidRPr="0012183B" w:rsidRDefault="002110A2" w:rsidP="006415C0">
      <w:pPr>
        <w:pStyle w:val="a9"/>
        <w:ind w:right="-2"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w:t>
      </w:r>
      <w:r w:rsidRPr="0012183B">
        <w:rPr>
          <w:b w:val="0"/>
          <w:i w:val="0"/>
        </w:rPr>
        <w:lastRenderedPageBreak/>
        <w:t>превышать единичные ра</w:t>
      </w:r>
      <w:r w:rsidR="00363BF2">
        <w:rPr>
          <w:b w:val="0"/>
          <w:i w:val="0"/>
        </w:rPr>
        <w:t xml:space="preserve">сценки, установленные </w:t>
      </w:r>
      <w:r w:rsidRPr="0012183B">
        <w:rPr>
          <w:b w:val="0"/>
          <w:i w:val="0"/>
        </w:rPr>
        <w:t>в конкурсной документации (с учетом НДС и без учета НДС).</w:t>
      </w:r>
    </w:p>
    <w:p w:rsidR="00765757" w:rsidRPr="007C77F2" w:rsidRDefault="00765757" w:rsidP="006415C0">
      <w:pPr>
        <w:pStyle w:val="a3"/>
        <w:suppressAutoHyphens/>
        <w:ind w:right="-2" w:firstLine="0"/>
        <w:rPr>
          <w:b/>
          <w:sz w:val="28"/>
          <w:szCs w:val="28"/>
        </w:rPr>
      </w:pPr>
    </w:p>
    <w:bookmarkEnd w:id="0"/>
    <w:bookmarkEnd w:id="1"/>
    <w:bookmarkEnd w:id="2"/>
    <w:bookmarkEnd w:id="3"/>
    <w:bookmarkEnd w:id="4"/>
    <w:p w:rsidR="007125D9" w:rsidRPr="000E512D" w:rsidRDefault="007125D9" w:rsidP="007125D9">
      <w:pPr>
        <w:jc w:val="both"/>
        <w:rPr>
          <w:b/>
          <w:sz w:val="28"/>
          <w:szCs w:val="28"/>
        </w:rPr>
      </w:pPr>
      <w:r w:rsidRPr="007C77F2">
        <w:rPr>
          <w:b/>
          <w:sz w:val="28"/>
          <w:szCs w:val="28"/>
        </w:rPr>
        <w:t>Раздел</w:t>
      </w:r>
      <w:r w:rsidRPr="000E512D">
        <w:rPr>
          <w:b/>
          <w:sz w:val="28"/>
          <w:szCs w:val="28"/>
        </w:rPr>
        <w:t xml:space="preserve"> IV. Техническое задание.</w:t>
      </w:r>
    </w:p>
    <w:p w:rsidR="007125D9" w:rsidRPr="000E512D" w:rsidRDefault="007125D9" w:rsidP="007125D9">
      <w:pPr>
        <w:jc w:val="both"/>
        <w:rPr>
          <w:b/>
          <w:sz w:val="28"/>
          <w:szCs w:val="28"/>
        </w:rPr>
      </w:pPr>
    </w:p>
    <w:p w:rsidR="00CC1403" w:rsidRDefault="00410B4E" w:rsidP="00DA486C">
      <w:pPr>
        <w:jc w:val="both"/>
        <w:rPr>
          <w:color w:val="000000"/>
          <w:sz w:val="28"/>
          <w:szCs w:val="28"/>
        </w:rPr>
      </w:pPr>
      <w:r>
        <w:rPr>
          <w:color w:val="000000"/>
          <w:sz w:val="28"/>
          <w:szCs w:val="28"/>
        </w:rPr>
        <w:t xml:space="preserve">       </w:t>
      </w:r>
      <w:r w:rsidR="00590391" w:rsidRPr="00024AF6">
        <w:rPr>
          <w:b/>
          <w:color w:val="000000"/>
          <w:sz w:val="28"/>
          <w:szCs w:val="28"/>
        </w:rPr>
        <w:t>4.1.</w:t>
      </w:r>
      <w:r w:rsidR="00590391" w:rsidRPr="00024AF6">
        <w:rPr>
          <w:color w:val="000000"/>
          <w:sz w:val="28"/>
          <w:szCs w:val="28"/>
        </w:rPr>
        <w:t xml:space="preserve"> </w:t>
      </w:r>
      <w:r w:rsidRPr="00024AF6">
        <w:rPr>
          <w:color w:val="000000"/>
          <w:sz w:val="28"/>
          <w:szCs w:val="28"/>
        </w:rPr>
        <w:t xml:space="preserve">  </w:t>
      </w:r>
      <w:r w:rsidR="007125D9" w:rsidRPr="00024AF6">
        <w:rPr>
          <w:color w:val="000000"/>
          <w:sz w:val="28"/>
          <w:szCs w:val="28"/>
        </w:rPr>
        <w:t>Предмет настоящего конкурса –</w:t>
      </w:r>
      <w:r w:rsidR="007125D9" w:rsidRPr="00024AF6">
        <w:rPr>
          <w:sz w:val="28"/>
          <w:szCs w:val="28"/>
        </w:rPr>
        <w:t xml:space="preserve">  </w:t>
      </w:r>
      <w:r w:rsidR="00024AF6" w:rsidRPr="00CD2D9C">
        <w:rPr>
          <w:sz w:val="28"/>
          <w:szCs w:val="28"/>
        </w:rPr>
        <w:t>заключени</w:t>
      </w:r>
      <w:r w:rsidR="00024AF6">
        <w:rPr>
          <w:sz w:val="28"/>
          <w:szCs w:val="28"/>
        </w:rPr>
        <w:t>е</w:t>
      </w:r>
      <w:r w:rsidR="00024AF6" w:rsidRPr="00CD2D9C">
        <w:rPr>
          <w:sz w:val="28"/>
          <w:szCs w:val="28"/>
        </w:rPr>
        <w:t xml:space="preserve"> договора </w:t>
      </w:r>
      <w:r w:rsidR="00DA486C">
        <w:rPr>
          <w:sz w:val="28"/>
          <w:szCs w:val="28"/>
        </w:rPr>
        <w:t xml:space="preserve">на </w:t>
      </w:r>
      <w:r w:rsidR="00024AF6" w:rsidRPr="00CD2D9C">
        <w:rPr>
          <w:sz w:val="28"/>
          <w:szCs w:val="28"/>
        </w:rPr>
        <w:t xml:space="preserve"> </w:t>
      </w:r>
      <w:r w:rsidR="00DA486C">
        <w:rPr>
          <w:sz w:val="28"/>
          <w:szCs w:val="28"/>
        </w:rPr>
        <w:t xml:space="preserve">выполнение работ по проектированию и монтажу системы автоматической пожарной сигнализации </w:t>
      </w:r>
      <w:r w:rsidR="00DA486C">
        <w:rPr>
          <w:szCs w:val="28"/>
        </w:rPr>
        <w:t xml:space="preserve"> </w:t>
      </w:r>
      <w:r w:rsidR="00DA486C">
        <w:rPr>
          <w:sz w:val="28"/>
          <w:szCs w:val="28"/>
        </w:rPr>
        <w:t xml:space="preserve">в цехах и участках Новороссийского вагоноремонтного завода </w:t>
      </w:r>
      <w:r w:rsidR="00CC1403" w:rsidRPr="00686F7D">
        <w:rPr>
          <w:sz w:val="28"/>
          <w:szCs w:val="28"/>
        </w:rPr>
        <w:t xml:space="preserve">(колесный участок КТЦ, </w:t>
      </w:r>
      <w:r w:rsidR="00CC1403">
        <w:rPr>
          <w:sz w:val="28"/>
          <w:szCs w:val="28"/>
        </w:rPr>
        <w:t>тележечный участок КТЦ,</w:t>
      </w:r>
      <w:r w:rsidR="00CC1403"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 здание электролаборатории ОМ и спортзала, склад лакокрасок ОМТО, помещение составителей АТ</w:t>
      </w:r>
      <w:r w:rsidR="00CC1403">
        <w:rPr>
          <w:sz w:val="28"/>
          <w:szCs w:val="28"/>
        </w:rPr>
        <w:t>У, производственные бани, архив) -</w:t>
      </w:r>
      <w:r w:rsidR="00CC1403" w:rsidRPr="00CD2D9C">
        <w:rPr>
          <w:color w:val="000000"/>
          <w:sz w:val="28"/>
          <w:szCs w:val="28"/>
        </w:rPr>
        <w:t xml:space="preserve"> филиала АО «Вагонреммаш» в 2015  году.</w:t>
      </w:r>
    </w:p>
    <w:p w:rsidR="00CC1403" w:rsidRDefault="00CC1403" w:rsidP="00DA486C">
      <w:pPr>
        <w:jc w:val="both"/>
        <w:rPr>
          <w:color w:val="000000"/>
          <w:sz w:val="28"/>
          <w:szCs w:val="28"/>
        </w:rPr>
      </w:pPr>
    </w:p>
    <w:p w:rsidR="00F35076" w:rsidRPr="004902C0" w:rsidRDefault="00127325" w:rsidP="00DA486C">
      <w:pPr>
        <w:jc w:val="both"/>
        <w:rPr>
          <w:rFonts w:eastAsia="Calibri"/>
          <w:b/>
          <w:i/>
          <w:sz w:val="28"/>
          <w:szCs w:val="28"/>
          <w:lang w:eastAsia="en-US"/>
        </w:rPr>
      </w:pPr>
      <w:r w:rsidRPr="00024AF6">
        <w:rPr>
          <w:b/>
          <w:sz w:val="28"/>
          <w:szCs w:val="28"/>
        </w:rPr>
        <w:t>Начальная (максимальная) цена договора</w:t>
      </w:r>
      <w:r w:rsidR="00407853" w:rsidRPr="00024AF6">
        <w:rPr>
          <w:b/>
          <w:sz w:val="28"/>
          <w:szCs w:val="28"/>
        </w:rPr>
        <w:t xml:space="preserve"> </w:t>
      </w:r>
      <w:r w:rsidR="00DA486C">
        <w:rPr>
          <w:b/>
          <w:sz w:val="28"/>
          <w:szCs w:val="28"/>
        </w:rPr>
        <w:t xml:space="preserve">на </w:t>
      </w:r>
      <w:r w:rsidR="00DA486C" w:rsidRPr="00DA486C">
        <w:rPr>
          <w:b/>
          <w:sz w:val="28"/>
          <w:szCs w:val="28"/>
        </w:rPr>
        <w:t xml:space="preserve">выполнение работ по проектированию и монтажу системы автоматической пожарной сигнализации </w:t>
      </w:r>
      <w:r w:rsidR="00DA486C" w:rsidRPr="00DA486C">
        <w:rPr>
          <w:b/>
          <w:szCs w:val="28"/>
        </w:rPr>
        <w:t xml:space="preserve"> </w:t>
      </w:r>
      <w:r w:rsidR="00DA486C" w:rsidRPr="00DA486C">
        <w:rPr>
          <w:b/>
          <w:sz w:val="28"/>
          <w:szCs w:val="28"/>
        </w:rPr>
        <w:t xml:space="preserve">в цехах и участках Новороссийского вагоноремонтного завода </w:t>
      </w:r>
      <w:r w:rsidR="00CC1403" w:rsidRPr="00CC1403">
        <w:rPr>
          <w:b/>
          <w:sz w:val="28"/>
          <w:szCs w:val="28"/>
        </w:rPr>
        <w:t>(колесный участок КТЦ, тележечный участок КТЦ, механический участок РКЦ, участок ремонта аккумуляторных ящиков РКЦ, старый производственный корпус, котельная с пристройкой, здание электролаборатории ОМ и спортзала, склад лакокрасок ОМТО, помещение составителей АТУ, производственные бани, архив) -</w:t>
      </w:r>
      <w:r w:rsidR="00CC1403" w:rsidRPr="00CC1403">
        <w:rPr>
          <w:b/>
          <w:color w:val="000000"/>
          <w:sz w:val="28"/>
          <w:szCs w:val="28"/>
        </w:rPr>
        <w:t xml:space="preserve"> филиала АО «Вагонреммаш» в 2015  году</w:t>
      </w:r>
      <w:r w:rsidR="00CC1403">
        <w:rPr>
          <w:b/>
          <w:color w:val="000000"/>
          <w:sz w:val="28"/>
          <w:szCs w:val="28"/>
        </w:rPr>
        <w:t xml:space="preserve"> </w:t>
      </w:r>
      <w:r w:rsidR="00024AF6">
        <w:rPr>
          <w:b/>
          <w:color w:val="000000"/>
          <w:sz w:val="28"/>
          <w:szCs w:val="28"/>
        </w:rPr>
        <w:t xml:space="preserve"> </w:t>
      </w:r>
      <w:r w:rsidRPr="00453D68">
        <w:rPr>
          <w:b/>
          <w:sz w:val="28"/>
          <w:szCs w:val="28"/>
        </w:rPr>
        <w:t xml:space="preserve">составляет </w:t>
      </w:r>
      <w:r w:rsidR="00051C52">
        <w:rPr>
          <w:b/>
          <w:sz w:val="28"/>
          <w:szCs w:val="28"/>
        </w:rPr>
        <w:t>2210</w:t>
      </w:r>
      <w:r w:rsidR="00051C52">
        <w:rPr>
          <w:b/>
          <w:color w:val="000000"/>
          <w:sz w:val="28"/>
          <w:szCs w:val="28"/>
        </w:rPr>
        <w:t xml:space="preserve"> 000 (два</w:t>
      </w:r>
      <w:r w:rsidRPr="00453D68">
        <w:rPr>
          <w:b/>
          <w:color w:val="000000"/>
          <w:sz w:val="28"/>
          <w:szCs w:val="28"/>
        </w:rPr>
        <w:t xml:space="preserve"> миллион</w:t>
      </w:r>
      <w:r w:rsidR="00051C52">
        <w:rPr>
          <w:b/>
          <w:color w:val="000000"/>
          <w:sz w:val="28"/>
          <w:szCs w:val="28"/>
        </w:rPr>
        <w:t>а двести десять</w:t>
      </w:r>
      <w:r w:rsidRPr="00453D68">
        <w:rPr>
          <w:b/>
          <w:color w:val="000000"/>
          <w:sz w:val="28"/>
          <w:szCs w:val="28"/>
        </w:rPr>
        <w:t xml:space="preserve">  тысяч) рублей 00 копеек без учета НДС; </w:t>
      </w:r>
      <w:r w:rsidR="00051C52">
        <w:rPr>
          <w:b/>
          <w:color w:val="000000"/>
          <w:sz w:val="28"/>
          <w:szCs w:val="28"/>
        </w:rPr>
        <w:t>2607 800 (два</w:t>
      </w:r>
      <w:r w:rsidRPr="00453D68">
        <w:rPr>
          <w:b/>
          <w:color w:val="000000"/>
          <w:sz w:val="28"/>
          <w:szCs w:val="28"/>
        </w:rPr>
        <w:t xml:space="preserve"> миллион</w:t>
      </w:r>
      <w:r w:rsidR="00051C52">
        <w:rPr>
          <w:b/>
          <w:color w:val="000000"/>
          <w:sz w:val="28"/>
          <w:szCs w:val="28"/>
        </w:rPr>
        <w:t>а</w:t>
      </w:r>
      <w:r w:rsidRPr="00453D68">
        <w:rPr>
          <w:b/>
          <w:color w:val="000000"/>
          <w:sz w:val="28"/>
          <w:szCs w:val="28"/>
        </w:rPr>
        <w:t xml:space="preserve"> </w:t>
      </w:r>
      <w:r w:rsidR="008D05A3">
        <w:rPr>
          <w:b/>
          <w:color w:val="000000"/>
          <w:sz w:val="28"/>
          <w:szCs w:val="28"/>
        </w:rPr>
        <w:t xml:space="preserve">шестьсот </w:t>
      </w:r>
      <w:r w:rsidR="00051C52">
        <w:rPr>
          <w:b/>
          <w:color w:val="000000"/>
          <w:sz w:val="28"/>
          <w:szCs w:val="28"/>
        </w:rPr>
        <w:t>семь восемьсот</w:t>
      </w:r>
      <w:r w:rsidRPr="00453D68">
        <w:rPr>
          <w:b/>
          <w:color w:val="000000"/>
          <w:sz w:val="28"/>
          <w:szCs w:val="28"/>
        </w:rPr>
        <w:t>) рублей 00 копеек с учетом НДС 18%,</w:t>
      </w:r>
      <w:r w:rsidRPr="00453D68">
        <w:rPr>
          <w:rFonts w:eastAsia="Calibri"/>
          <w:b/>
          <w:sz w:val="28"/>
          <w:szCs w:val="28"/>
          <w:lang w:eastAsia="en-US"/>
        </w:rPr>
        <w:t xml:space="preserve"> </w:t>
      </w:r>
      <w:r w:rsidR="00F35076" w:rsidRPr="00453D68">
        <w:rPr>
          <w:rFonts w:eastAsia="Calibri"/>
          <w:b/>
          <w:sz w:val="28"/>
          <w:szCs w:val="28"/>
          <w:lang w:eastAsia="en-US"/>
        </w:rPr>
        <w:t xml:space="preserve">и </w:t>
      </w:r>
      <w:r w:rsidRPr="00453D68">
        <w:rPr>
          <w:rFonts w:eastAsia="Calibri"/>
          <w:b/>
          <w:sz w:val="28"/>
          <w:szCs w:val="28"/>
          <w:lang w:eastAsia="en-US"/>
        </w:rPr>
        <w:t>включает в себя</w:t>
      </w:r>
      <w:r w:rsidR="00F35076" w:rsidRPr="00453D68">
        <w:rPr>
          <w:rFonts w:eastAsia="Calibri"/>
          <w:b/>
          <w:sz w:val="28"/>
          <w:szCs w:val="28"/>
          <w:lang w:eastAsia="en-US"/>
        </w:rPr>
        <w:t>:</w:t>
      </w:r>
      <w:r w:rsidR="004902C0">
        <w:rPr>
          <w:rFonts w:eastAsia="Calibri"/>
          <w:b/>
          <w:sz w:val="28"/>
          <w:szCs w:val="28"/>
          <w:lang w:eastAsia="en-US"/>
        </w:rPr>
        <w:t xml:space="preserve"> </w:t>
      </w:r>
    </w:p>
    <w:p w:rsidR="00F35076" w:rsidRDefault="00F35076" w:rsidP="0041311F">
      <w:pPr>
        <w:pStyle w:val="a9"/>
        <w:rPr>
          <w:b w:val="0"/>
          <w:i w:val="0"/>
        </w:rPr>
      </w:pPr>
      <w:r w:rsidRPr="00F35076">
        <w:rPr>
          <w:b w:val="0"/>
          <w:i w:val="0"/>
        </w:rPr>
        <w:t xml:space="preserve">- </w:t>
      </w:r>
      <w:r w:rsidR="0041311F">
        <w:rPr>
          <w:b w:val="0"/>
          <w:i w:val="0"/>
        </w:rPr>
        <w:t>разработку проектно-сметной документации</w:t>
      </w:r>
      <w:r w:rsidR="001A33A9">
        <w:rPr>
          <w:b w:val="0"/>
          <w:i w:val="0"/>
        </w:rPr>
        <w:t>;</w:t>
      </w:r>
    </w:p>
    <w:p w:rsidR="001A33A9" w:rsidRDefault="009C0A1A" w:rsidP="0041311F">
      <w:pPr>
        <w:pStyle w:val="a9"/>
        <w:rPr>
          <w:b w:val="0"/>
          <w:i w:val="0"/>
        </w:rPr>
      </w:pPr>
      <w:r>
        <w:rPr>
          <w:b w:val="0"/>
          <w:i w:val="0"/>
        </w:rPr>
        <w:t>- поставку</w:t>
      </w:r>
      <w:r w:rsidR="001A33A9">
        <w:rPr>
          <w:b w:val="0"/>
          <w:i w:val="0"/>
        </w:rPr>
        <w:t xml:space="preserve"> оборудования согласно проектно сметной документации;</w:t>
      </w:r>
    </w:p>
    <w:p w:rsidR="001A33A9" w:rsidRDefault="001A33A9" w:rsidP="0041311F">
      <w:pPr>
        <w:pStyle w:val="a9"/>
        <w:rPr>
          <w:b w:val="0"/>
          <w:i w:val="0"/>
        </w:rPr>
      </w:pPr>
      <w:r>
        <w:rPr>
          <w:b w:val="0"/>
          <w:i w:val="0"/>
        </w:rPr>
        <w:t>- производство монтажных и пуско-наладочных работ в соответствии с проектными решениями;</w:t>
      </w:r>
    </w:p>
    <w:p w:rsidR="00F35076" w:rsidRDefault="00F35076" w:rsidP="00F35076">
      <w:pPr>
        <w:pStyle w:val="3"/>
        <w:widowControl w:val="0"/>
        <w:suppressAutoHyphens/>
        <w:spacing w:before="0" w:after="0"/>
        <w:jc w:val="both"/>
        <w:rPr>
          <w:rFonts w:ascii="Times New Roman" w:hAnsi="Times New Roman"/>
          <w:b w:val="0"/>
          <w:sz w:val="28"/>
          <w:szCs w:val="28"/>
        </w:rPr>
      </w:pPr>
      <w:r>
        <w:rPr>
          <w:rFonts w:ascii="Times New Roman" w:hAnsi="Times New Roman"/>
          <w:b w:val="0"/>
          <w:sz w:val="28"/>
          <w:szCs w:val="28"/>
        </w:rPr>
        <w:t xml:space="preserve">- </w:t>
      </w:r>
      <w:r w:rsidRPr="00F35076">
        <w:rPr>
          <w:rFonts w:ascii="Times New Roman" w:hAnsi="Times New Roman"/>
          <w:b w:val="0"/>
          <w:sz w:val="28"/>
          <w:szCs w:val="28"/>
        </w:rPr>
        <w:t>любых других расходов, которые возникнут или могут возникнуть в ходе выполнения работ</w:t>
      </w:r>
      <w:r w:rsidR="007778F4">
        <w:rPr>
          <w:rFonts w:ascii="Times New Roman" w:hAnsi="Times New Roman"/>
          <w:b w:val="0"/>
          <w:sz w:val="28"/>
          <w:szCs w:val="28"/>
        </w:rPr>
        <w:t>.</w:t>
      </w:r>
    </w:p>
    <w:p w:rsidR="001A33A9" w:rsidRDefault="001A33A9" w:rsidP="00291AF3">
      <w:pPr>
        <w:pStyle w:val="22"/>
      </w:pPr>
    </w:p>
    <w:p w:rsidR="00590391" w:rsidRPr="0009692B" w:rsidRDefault="00590391" w:rsidP="009C0A1A">
      <w:pPr>
        <w:ind w:firstLine="720"/>
        <w:jc w:val="both"/>
        <w:rPr>
          <w:sz w:val="28"/>
          <w:szCs w:val="28"/>
        </w:rPr>
      </w:pPr>
      <w:r w:rsidRPr="0009692B">
        <w:rPr>
          <w:sz w:val="28"/>
          <w:szCs w:val="28"/>
        </w:rPr>
        <w:t>Срок выполнения комплекса работ по предмету настоящего Конкурса с даты подписания договора</w:t>
      </w:r>
      <w:r w:rsidR="001A33A9">
        <w:rPr>
          <w:sz w:val="28"/>
          <w:szCs w:val="28"/>
        </w:rPr>
        <w:t xml:space="preserve">  – до 31</w:t>
      </w:r>
      <w:r w:rsidR="0009692B" w:rsidRPr="0009692B">
        <w:rPr>
          <w:sz w:val="28"/>
          <w:szCs w:val="28"/>
        </w:rPr>
        <w:t>.12.2015</w:t>
      </w:r>
      <w:r w:rsidRPr="0009692B">
        <w:rPr>
          <w:sz w:val="28"/>
          <w:szCs w:val="28"/>
        </w:rPr>
        <w:t xml:space="preserve"> года.</w:t>
      </w:r>
    </w:p>
    <w:p w:rsidR="0012286E" w:rsidRDefault="0012286E" w:rsidP="00590391">
      <w:pPr>
        <w:ind w:firstLine="720"/>
        <w:jc w:val="both"/>
        <w:rPr>
          <w:sz w:val="28"/>
          <w:szCs w:val="28"/>
        </w:rPr>
      </w:pPr>
    </w:p>
    <w:p w:rsidR="00590391" w:rsidRDefault="009C0A1A" w:rsidP="00590391">
      <w:pPr>
        <w:ind w:firstLine="720"/>
        <w:jc w:val="both"/>
        <w:rPr>
          <w:sz w:val="28"/>
          <w:szCs w:val="28"/>
        </w:rPr>
      </w:pPr>
      <w:r>
        <w:rPr>
          <w:sz w:val="28"/>
          <w:szCs w:val="28"/>
        </w:rPr>
        <w:t>Работы по предмету настоящего Конкурса проводятся на территории Новороссийского</w:t>
      </w:r>
      <w:r w:rsidR="0009692B">
        <w:rPr>
          <w:sz w:val="28"/>
          <w:szCs w:val="28"/>
        </w:rPr>
        <w:t xml:space="preserve"> ВРЗ </w:t>
      </w:r>
      <w:r w:rsidR="00590391">
        <w:rPr>
          <w:sz w:val="28"/>
          <w:szCs w:val="28"/>
        </w:rPr>
        <w:t>АО «ВРМ»</w:t>
      </w:r>
      <w:r w:rsidR="00590391" w:rsidRPr="00101F77">
        <w:rPr>
          <w:sz w:val="28"/>
          <w:szCs w:val="28"/>
        </w:rPr>
        <w:t xml:space="preserve"> </w:t>
      </w:r>
      <w:r w:rsidR="00590391" w:rsidRPr="002D4F5F">
        <w:rPr>
          <w:sz w:val="28"/>
          <w:szCs w:val="28"/>
        </w:rPr>
        <w:t>наход</w:t>
      </w:r>
      <w:r w:rsidR="00590391">
        <w:rPr>
          <w:sz w:val="28"/>
          <w:szCs w:val="28"/>
        </w:rPr>
        <w:t>ящегося</w:t>
      </w:r>
      <w:r w:rsidR="00590391" w:rsidRPr="002D4F5F">
        <w:rPr>
          <w:sz w:val="28"/>
          <w:szCs w:val="28"/>
        </w:rPr>
        <w:t xml:space="preserve"> по адресу:</w:t>
      </w:r>
      <w:r w:rsidR="00590391">
        <w:rPr>
          <w:sz w:val="28"/>
          <w:szCs w:val="28"/>
        </w:rPr>
        <w:t xml:space="preserve"> г. </w:t>
      </w:r>
      <w:r>
        <w:rPr>
          <w:sz w:val="28"/>
          <w:szCs w:val="28"/>
        </w:rPr>
        <w:t>Новороссийск</w:t>
      </w:r>
      <w:r w:rsidR="00590391">
        <w:rPr>
          <w:sz w:val="28"/>
          <w:szCs w:val="28"/>
        </w:rPr>
        <w:t xml:space="preserve">, </w:t>
      </w:r>
      <w:r>
        <w:rPr>
          <w:sz w:val="28"/>
          <w:szCs w:val="28"/>
        </w:rPr>
        <w:t>ул. Михайлова</w:t>
      </w:r>
      <w:r w:rsidR="00F14A09">
        <w:rPr>
          <w:sz w:val="28"/>
          <w:szCs w:val="28"/>
        </w:rPr>
        <w:t xml:space="preserve">, </w:t>
      </w:r>
      <w:r w:rsidR="00590391">
        <w:rPr>
          <w:sz w:val="28"/>
          <w:szCs w:val="28"/>
        </w:rPr>
        <w:t>1.</w:t>
      </w:r>
    </w:p>
    <w:p w:rsidR="00B56691" w:rsidRDefault="00B56691" w:rsidP="00590391">
      <w:pPr>
        <w:ind w:firstLine="720"/>
        <w:jc w:val="both"/>
        <w:rPr>
          <w:sz w:val="28"/>
          <w:szCs w:val="28"/>
        </w:rPr>
      </w:pPr>
    </w:p>
    <w:p w:rsidR="00590391" w:rsidRPr="005206C7" w:rsidRDefault="00590391" w:rsidP="00590391">
      <w:pPr>
        <w:ind w:firstLine="720"/>
        <w:jc w:val="both"/>
        <w:rPr>
          <w:sz w:val="28"/>
          <w:szCs w:val="28"/>
        </w:rPr>
      </w:pPr>
      <w:r w:rsidRPr="00C65E22">
        <w:rPr>
          <w:sz w:val="28"/>
          <w:szCs w:val="28"/>
        </w:rPr>
        <w:t>Основание для выполнения работ</w:t>
      </w:r>
      <w:r>
        <w:rPr>
          <w:sz w:val="28"/>
          <w:szCs w:val="28"/>
        </w:rPr>
        <w:t xml:space="preserve"> – Инвестицион</w:t>
      </w:r>
      <w:r w:rsidR="0041311F">
        <w:rPr>
          <w:sz w:val="28"/>
          <w:szCs w:val="28"/>
        </w:rPr>
        <w:t>ная программа Новороссийского</w:t>
      </w:r>
      <w:r w:rsidR="0009692B">
        <w:rPr>
          <w:sz w:val="28"/>
          <w:szCs w:val="28"/>
        </w:rPr>
        <w:t xml:space="preserve"> ВРЗ </w:t>
      </w:r>
      <w:r>
        <w:rPr>
          <w:sz w:val="28"/>
          <w:szCs w:val="28"/>
        </w:rPr>
        <w:t xml:space="preserve">АО «ВРМ» </w:t>
      </w:r>
      <w:r w:rsidRPr="005206C7">
        <w:rPr>
          <w:sz w:val="28"/>
          <w:szCs w:val="28"/>
        </w:rPr>
        <w:t>на 201</w:t>
      </w:r>
      <w:r w:rsidR="0009692B">
        <w:rPr>
          <w:sz w:val="28"/>
          <w:szCs w:val="28"/>
        </w:rPr>
        <w:t>5</w:t>
      </w:r>
      <w:r w:rsidRPr="005206C7">
        <w:rPr>
          <w:sz w:val="28"/>
          <w:szCs w:val="28"/>
        </w:rPr>
        <w:t xml:space="preserve"> год.</w:t>
      </w:r>
    </w:p>
    <w:p w:rsidR="00E3442A" w:rsidRDefault="00E3442A" w:rsidP="0099053C">
      <w:pPr>
        <w:ind w:firstLine="720"/>
        <w:jc w:val="both"/>
        <w:rPr>
          <w:b/>
          <w:sz w:val="28"/>
          <w:szCs w:val="28"/>
        </w:rPr>
      </w:pPr>
    </w:p>
    <w:p w:rsidR="00F35076" w:rsidRDefault="0099053C" w:rsidP="00B47D9A">
      <w:pPr>
        <w:ind w:firstLine="720"/>
        <w:jc w:val="both"/>
        <w:rPr>
          <w:b/>
          <w:sz w:val="28"/>
          <w:szCs w:val="28"/>
        </w:rPr>
      </w:pPr>
      <w:r w:rsidRPr="00C0278E">
        <w:rPr>
          <w:b/>
          <w:sz w:val="28"/>
          <w:szCs w:val="28"/>
        </w:rPr>
        <w:t xml:space="preserve">4.2. </w:t>
      </w:r>
      <w:r w:rsidR="00B47D9A">
        <w:rPr>
          <w:b/>
          <w:sz w:val="28"/>
          <w:szCs w:val="28"/>
        </w:rPr>
        <w:t>Требования по выполнению работ:</w:t>
      </w:r>
    </w:p>
    <w:p w:rsidR="00672A7D" w:rsidRPr="007675A8" w:rsidRDefault="007675A8" w:rsidP="007675A8">
      <w:pPr>
        <w:ind w:firstLine="720"/>
        <w:jc w:val="both"/>
        <w:rPr>
          <w:sz w:val="28"/>
          <w:szCs w:val="28"/>
        </w:rPr>
      </w:pPr>
      <w:r>
        <w:rPr>
          <w:sz w:val="28"/>
          <w:szCs w:val="28"/>
        </w:rPr>
        <w:t xml:space="preserve">а) </w:t>
      </w:r>
      <w:r w:rsidR="00672A7D" w:rsidRPr="007675A8">
        <w:rPr>
          <w:sz w:val="28"/>
          <w:szCs w:val="28"/>
        </w:rPr>
        <w:t>Работа должна быть выполнена в соответствии с требованиями                 действующих нормативных документов по пожарной безопасности и регламентирующих документов, в том числе:</w:t>
      </w:r>
    </w:p>
    <w:p w:rsidR="00672A7D" w:rsidRPr="007675A8" w:rsidRDefault="00672A7D" w:rsidP="007675A8">
      <w:pPr>
        <w:ind w:firstLine="720"/>
        <w:jc w:val="both"/>
        <w:rPr>
          <w:sz w:val="28"/>
          <w:szCs w:val="28"/>
        </w:rPr>
      </w:pPr>
      <w:r w:rsidRPr="007675A8">
        <w:rPr>
          <w:sz w:val="28"/>
          <w:szCs w:val="28"/>
        </w:rPr>
        <w:lastRenderedPageBreak/>
        <w:t>- Федерального закона РФ от 22.07.2008г. №123-ФЗ «Технический регламент о требованиях пожарной безопасности»;</w:t>
      </w:r>
    </w:p>
    <w:p w:rsidR="00672A7D" w:rsidRPr="007675A8" w:rsidRDefault="00672A7D" w:rsidP="007675A8">
      <w:pPr>
        <w:ind w:firstLine="720"/>
        <w:jc w:val="both"/>
        <w:rPr>
          <w:sz w:val="28"/>
          <w:szCs w:val="28"/>
        </w:rPr>
      </w:pPr>
      <w:r w:rsidRPr="007675A8">
        <w:rPr>
          <w:sz w:val="28"/>
          <w:szCs w:val="28"/>
        </w:rPr>
        <w:t>- Федерального закона от 10.07.2012г. №117-ФЗ «О внесении изменений в Федеральн</w:t>
      </w:r>
      <w:r w:rsidR="00F51255">
        <w:rPr>
          <w:sz w:val="28"/>
          <w:szCs w:val="28"/>
        </w:rPr>
        <w:t>ый закон. Технический регламент</w:t>
      </w:r>
      <w:r w:rsidRPr="007675A8">
        <w:rPr>
          <w:sz w:val="28"/>
          <w:szCs w:val="28"/>
        </w:rPr>
        <w:t xml:space="preserve"> о требованиях пожарной безопасности»;</w:t>
      </w:r>
    </w:p>
    <w:p w:rsidR="00672A7D" w:rsidRPr="007675A8" w:rsidRDefault="00672A7D" w:rsidP="007675A8">
      <w:pPr>
        <w:ind w:firstLine="720"/>
        <w:jc w:val="both"/>
        <w:rPr>
          <w:sz w:val="28"/>
          <w:szCs w:val="28"/>
        </w:rPr>
      </w:pPr>
      <w:r w:rsidRPr="007675A8">
        <w:rPr>
          <w:sz w:val="28"/>
          <w:szCs w:val="28"/>
        </w:rPr>
        <w:t>- СП 5.13130.2009 «Установки пожарной сигнализации и пожаротушения автоматические, изм.1 (приказ МЧС №274 от 01.06.2011г.).</w:t>
      </w:r>
    </w:p>
    <w:p w:rsidR="00672A7D" w:rsidRPr="007675A8" w:rsidRDefault="00672A7D" w:rsidP="007675A8">
      <w:pPr>
        <w:ind w:firstLine="720"/>
        <w:jc w:val="both"/>
        <w:rPr>
          <w:sz w:val="28"/>
          <w:szCs w:val="28"/>
        </w:rPr>
      </w:pPr>
      <w:r w:rsidRPr="007675A8">
        <w:rPr>
          <w:sz w:val="28"/>
          <w:szCs w:val="28"/>
        </w:rPr>
        <w:t>- СП 3.13130.2009 «Система оповещения и управления эвакуацией людей при пожаре»,</w:t>
      </w:r>
    </w:p>
    <w:p w:rsidR="00672A7D" w:rsidRPr="007675A8" w:rsidRDefault="00672A7D" w:rsidP="007675A8">
      <w:pPr>
        <w:ind w:firstLine="720"/>
        <w:jc w:val="both"/>
        <w:rPr>
          <w:sz w:val="28"/>
          <w:szCs w:val="28"/>
        </w:rPr>
      </w:pPr>
      <w:r w:rsidRPr="007675A8">
        <w:rPr>
          <w:sz w:val="28"/>
          <w:szCs w:val="28"/>
        </w:rPr>
        <w:t>- ГОСТ 12.1.004-91* «ССБТ. Пожарная безопасность. Общие требования»;</w:t>
      </w:r>
    </w:p>
    <w:p w:rsidR="00672A7D" w:rsidRPr="007675A8" w:rsidRDefault="00672A7D" w:rsidP="007675A8">
      <w:pPr>
        <w:ind w:firstLine="720"/>
        <w:jc w:val="both"/>
        <w:rPr>
          <w:sz w:val="28"/>
          <w:szCs w:val="28"/>
        </w:rPr>
      </w:pPr>
      <w:r w:rsidRPr="007675A8">
        <w:rPr>
          <w:sz w:val="28"/>
          <w:szCs w:val="28"/>
        </w:rPr>
        <w:t>- утвержденных постановлением Правительства РФ от 25.04.2012 №390 (ред. от 17.02.2014) «О противопожарном режиме» «Правил противопожарного режима в Российской Федерации»</w:t>
      </w:r>
    </w:p>
    <w:p w:rsidR="00672A7D" w:rsidRPr="007675A8" w:rsidRDefault="00672A7D" w:rsidP="007675A8">
      <w:pPr>
        <w:ind w:firstLine="720"/>
        <w:jc w:val="both"/>
        <w:rPr>
          <w:sz w:val="28"/>
          <w:szCs w:val="28"/>
        </w:rPr>
      </w:pPr>
      <w:r w:rsidRPr="007675A8">
        <w:rPr>
          <w:sz w:val="28"/>
          <w:szCs w:val="28"/>
        </w:rPr>
        <w:t>- СП 6.13130–2009 «Электрооборудование. Требования пожарной безопасности»;</w:t>
      </w:r>
    </w:p>
    <w:p w:rsidR="00672A7D" w:rsidRPr="007675A8" w:rsidRDefault="003C49C9" w:rsidP="007675A8">
      <w:pPr>
        <w:ind w:firstLine="720"/>
        <w:jc w:val="both"/>
        <w:rPr>
          <w:sz w:val="28"/>
          <w:szCs w:val="28"/>
        </w:rPr>
      </w:pPr>
      <w:r>
        <w:rPr>
          <w:sz w:val="28"/>
          <w:szCs w:val="28"/>
        </w:rPr>
        <w:t>б)</w:t>
      </w:r>
      <w:r w:rsidR="00672A7D" w:rsidRPr="007675A8">
        <w:rPr>
          <w:sz w:val="28"/>
          <w:szCs w:val="28"/>
        </w:rPr>
        <w:t xml:space="preserve"> Разрабатываемая проектно-сметная документация, конструкции, оборудование, применяемые материалы, технология и качество выполняемых работ должны соответствовать требованиям действующих нормативных документов по пожарной безопасности и специальных технических условий.</w:t>
      </w:r>
    </w:p>
    <w:p w:rsidR="00672A7D" w:rsidRPr="007675A8" w:rsidRDefault="003C49C9" w:rsidP="0032796C">
      <w:pPr>
        <w:ind w:firstLine="720"/>
        <w:jc w:val="both"/>
        <w:rPr>
          <w:sz w:val="28"/>
          <w:szCs w:val="28"/>
        </w:rPr>
      </w:pPr>
      <w:r>
        <w:rPr>
          <w:sz w:val="28"/>
          <w:szCs w:val="28"/>
        </w:rPr>
        <w:t>в)</w:t>
      </w:r>
      <w:r w:rsidR="00672A7D" w:rsidRPr="007675A8">
        <w:rPr>
          <w:sz w:val="28"/>
          <w:szCs w:val="28"/>
        </w:rPr>
        <w:t xml:space="preserve"> В производственных и складских зданиях предусмотреть адресную пожарную сигнализацию в исполнении соответствующим требованиям Правил устройства электроустановок (далее - ПУЭ) в зависимости от класса    зоны по ПУЭ и по другим действующим нормативным документам по пожарной безопасности.</w:t>
      </w:r>
    </w:p>
    <w:p w:rsidR="00672A7D" w:rsidRPr="007675A8" w:rsidRDefault="00DD28C1" w:rsidP="007675A8">
      <w:pPr>
        <w:ind w:firstLine="720"/>
        <w:jc w:val="both"/>
        <w:rPr>
          <w:sz w:val="28"/>
          <w:szCs w:val="28"/>
        </w:rPr>
      </w:pPr>
      <w:r>
        <w:rPr>
          <w:sz w:val="28"/>
          <w:szCs w:val="28"/>
        </w:rPr>
        <w:t>г)</w:t>
      </w:r>
      <w:r w:rsidR="00672A7D" w:rsidRPr="007675A8">
        <w:rPr>
          <w:sz w:val="28"/>
          <w:szCs w:val="28"/>
        </w:rPr>
        <w:t xml:space="preserve"> Предусмотреть вывод сигнала систем противопожарной защи</w:t>
      </w:r>
      <w:r w:rsidR="000C3478">
        <w:rPr>
          <w:sz w:val="28"/>
          <w:szCs w:val="28"/>
        </w:rPr>
        <w:t>ты  на центральный пункт пожарной связи</w:t>
      </w:r>
      <w:r w:rsidR="00672A7D" w:rsidRPr="007675A8">
        <w:rPr>
          <w:sz w:val="28"/>
          <w:szCs w:val="28"/>
        </w:rPr>
        <w:t xml:space="preserve"> объекта. </w:t>
      </w:r>
    </w:p>
    <w:p w:rsidR="00672A7D" w:rsidRPr="007675A8" w:rsidRDefault="00DD28C1" w:rsidP="007675A8">
      <w:pPr>
        <w:ind w:firstLine="720"/>
        <w:jc w:val="both"/>
        <w:rPr>
          <w:sz w:val="28"/>
          <w:szCs w:val="28"/>
        </w:rPr>
      </w:pPr>
      <w:r>
        <w:rPr>
          <w:sz w:val="28"/>
          <w:szCs w:val="28"/>
        </w:rPr>
        <w:t>д)</w:t>
      </w:r>
      <w:r w:rsidR="00672A7D" w:rsidRPr="007675A8">
        <w:rPr>
          <w:sz w:val="28"/>
          <w:szCs w:val="28"/>
        </w:rPr>
        <w:t xml:space="preserve"> При выполнении проектной документации согласовать с Заказчиком:                                        </w:t>
      </w:r>
    </w:p>
    <w:p w:rsidR="00672A7D" w:rsidRPr="007675A8" w:rsidRDefault="00672A7D" w:rsidP="007675A8">
      <w:pPr>
        <w:ind w:firstLine="720"/>
        <w:jc w:val="both"/>
        <w:rPr>
          <w:sz w:val="28"/>
          <w:szCs w:val="28"/>
        </w:rPr>
      </w:pPr>
      <w:r w:rsidRPr="007675A8">
        <w:rPr>
          <w:sz w:val="28"/>
          <w:szCs w:val="28"/>
        </w:rPr>
        <w:t>- места размещения приборов приемно-контрольных и управления;</w:t>
      </w:r>
    </w:p>
    <w:p w:rsidR="00672A7D" w:rsidRPr="007675A8" w:rsidRDefault="00672A7D" w:rsidP="007675A8">
      <w:pPr>
        <w:ind w:firstLine="720"/>
        <w:jc w:val="both"/>
        <w:rPr>
          <w:sz w:val="28"/>
          <w:szCs w:val="28"/>
        </w:rPr>
      </w:pPr>
      <w:r w:rsidRPr="007675A8">
        <w:rPr>
          <w:sz w:val="28"/>
          <w:szCs w:val="28"/>
        </w:rPr>
        <w:t>-точки подключение электроснабжения приборов приемно-контрольных и управления;</w:t>
      </w:r>
    </w:p>
    <w:p w:rsidR="00672A7D" w:rsidRPr="007675A8" w:rsidRDefault="00672A7D" w:rsidP="0032796C">
      <w:pPr>
        <w:ind w:firstLine="720"/>
        <w:jc w:val="both"/>
        <w:rPr>
          <w:sz w:val="28"/>
          <w:szCs w:val="28"/>
        </w:rPr>
      </w:pPr>
      <w:r w:rsidRPr="007675A8">
        <w:rPr>
          <w:sz w:val="28"/>
          <w:szCs w:val="28"/>
        </w:rPr>
        <w:t>- вывод сигнала о по</w:t>
      </w:r>
      <w:r w:rsidR="000C3478">
        <w:rPr>
          <w:sz w:val="28"/>
          <w:szCs w:val="28"/>
        </w:rPr>
        <w:t>жаре в помещение центрального пункта пожарной связи</w:t>
      </w:r>
      <w:r w:rsidRPr="007675A8">
        <w:rPr>
          <w:sz w:val="28"/>
          <w:szCs w:val="28"/>
        </w:rPr>
        <w:t xml:space="preserve"> в здании</w:t>
      </w:r>
      <w:r w:rsidR="000C3478">
        <w:rPr>
          <w:sz w:val="28"/>
          <w:szCs w:val="28"/>
        </w:rPr>
        <w:t xml:space="preserve"> </w:t>
      </w:r>
      <w:r w:rsidR="007E0612">
        <w:rPr>
          <w:sz w:val="28"/>
          <w:szCs w:val="28"/>
        </w:rPr>
        <w:t>пожарной охраны</w:t>
      </w:r>
      <w:r w:rsidRPr="007675A8">
        <w:rPr>
          <w:sz w:val="28"/>
          <w:szCs w:val="28"/>
        </w:rPr>
        <w:t>.</w:t>
      </w:r>
    </w:p>
    <w:p w:rsidR="00672A7D" w:rsidRPr="007675A8" w:rsidRDefault="00DD28C1" w:rsidP="007675A8">
      <w:pPr>
        <w:ind w:firstLine="720"/>
        <w:jc w:val="both"/>
        <w:rPr>
          <w:sz w:val="28"/>
          <w:szCs w:val="28"/>
        </w:rPr>
      </w:pPr>
      <w:r>
        <w:rPr>
          <w:sz w:val="28"/>
          <w:szCs w:val="28"/>
        </w:rPr>
        <w:t>е)</w:t>
      </w:r>
      <w:r w:rsidR="00672A7D" w:rsidRPr="007675A8">
        <w:rPr>
          <w:sz w:val="28"/>
          <w:szCs w:val="28"/>
        </w:rPr>
        <w:t xml:space="preserve"> Закупку и комплектацию необходимыми материалами и оборудованием Исполнитель обеспечивает самостоятельно.</w:t>
      </w:r>
    </w:p>
    <w:p w:rsidR="00672A7D" w:rsidRPr="007675A8" w:rsidRDefault="00DD28C1" w:rsidP="007675A8">
      <w:pPr>
        <w:ind w:firstLine="720"/>
        <w:jc w:val="both"/>
        <w:rPr>
          <w:sz w:val="28"/>
          <w:szCs w:val="28"/>
        </w:rPr>
      </w:pPr>
      <w:r>
        <w:rPr>
          <w:sz w:val="28"/>
          <w:szCs w:val="28"/>
        </w:rPr>
        <w:t>ж)</w:t>
      </w:r>
      <w:r w:rsidR="00672A7D" w:rsidRPr="007675A8">
        <w:rPr>
          <w:sz w:val="28"/>
          <w:szCs w:val="28"/>
        </w:rPr>
        <w:t xml:space="preserve"> Производство монтажных и пуско-наладочных работ производить в соответствии с проектными решениями, требованиями действующих нормативных документов в области пожарной безопасности и под контролем специалистов Заказчика.</w:t>
      </w:r>
    </w:p>
    <w:p w:rsidR="00672A7D" w:rsidRPr="007675A8" w:rsidRDefault="00DD28C1" w:rsidP="007675A8">
      <w:pPr>
        <w:ind w:firstLine="720"/>
        <w:jc w:val="both"/>
        <w:rPr>
          <w:sz w:val="28"/>
          <w:szCs w:val="28"/>
        </w:rPr>
      </w:pPr>
      <w:r>
        <w:rPr>
          <w:sz w:val="28"/>
          <w:szCs w:val="28"/>
        </w:rPr>
        <w:t>з)</w:t>
      </w:r>
      <w:r w:rsidR="00672A7D" w:rsidRPr="007675A8">
        <w:rPr>
          <w:sz w:val="28"/>
          <w:szCs w:val="28"/>
        </w:rPr>
        <w:t xml:space="preserve"> При выполнении работ Исполнитель обязан выполнять следующие требования:</w:t>
      </w:r>
    </w:p>
    <w:p w:rsidR="00672A7D" w:rsidRPr="007675A8" w:rsidRDefault="007778F4" w:rsidP="007675A8">
      <w:pPr>
        <w:ind w:firstLine="720"/>
        <w:jc w:val="both"/>
        <w:rPr>
          <w:sz w:val="28"/>
          <w:szCs w:val="28"/>
        </w:rPr>
      </w:pPr>
      <w:r>
        <w:rPr>
          <w:sz w:val="28"/>
          <w:szCs w:val="28"/>
        </w:rPr>
        <w:t xml:space="preserve">- </w:t>
      </w:r>
      <w:r w:rsidR="00672A7D" w:rsidRPr="007675A8">
        <w:rPr>
          <w:sz w:val="28"/>
          <w:szCs w:val="28"/>
        </w:rPr>
        <w:t xml:space="preserve"> Пройти вводный инструктаж по охране труда.</w:t>
      </w:r>
    </w:p>
    <w:p w:rsidR="00672A7D" w:rsidRPr="007675A8" w:rsidRDefault="007778F4" w:rsidP="007675A8">
      <w:pPr>
        <w:ind w:firstLine="720"/>
        <w:jc w:val="both"/>
        <w:rPr>
          <w:sz w:val="28"/>
          <w:szCs w:val="28"/>
        </w:rPr>
      </w:pPr>
      <w:r>
        <w:rPr>
          <w:sz w:val="28"/>
          <w:szCs w:val="28"/>
        </w:rPr>
        <w:t xml:space="preserve">- </w:t>
      </w:r>
      <w:r w:rsidR="00672A7D" w:rsidRPr="007675A8">
        <w:rPr>
          <w:sz w:val="28"/>
          <w:szCs w:val="28"/>
        </w:rPr>
        <w:t xml:space="preserve"> Работы, проводимые в местах прохождения электропроводов и кабелей, при использовании лотков или другого оборудования Заказчика по выводу сигнала о пожаре в </w:t>
      </w:r>
      <w:r w:rsidR="0032796C">
        <w:rPr>
          <w:sz w:val="28"/>
          <w:szCs w:val="28"/>
        </w:rPr>
        <w:t>помещение центрального пункта пожарной связи</w:t>
      </w:r>
      <w:r w:rsidR="0032796C" w:rsidRPr="007675A8">
        <w:rPr>
          <w:sz w:val="28"/>
          <w:szCs w:val="28"/>
        </w:rPr>
        <w:t xml:space="preserve"> в здании</w:t>
      </w:r>
      <w:r w:rsidR="00AD0A1E">
        <w:rPr>
          <w:sz w:val="28"/>
          <w:szCs w:val="28"/>
        </w:rPr>
        <w:t xml:space="preserve"> пожарной охраны</w:t>
      </w:r>
      <w:r w:rsidR="0032796C">
        <w:rPr>
          <w:sz w:val="28"/>
          <w:szCs w:val="28"/>
        </w:rPr>
        <w:t>,</w:t>
      </w:r>
      <w:r w:rsidR="00672A7D" w:rsidRPr="007675A8">
        <w:rPr>
          <w:sz w:val="28"/>
          <w:szCs w:val="28"/>
        </w:rPr>
        <w:t xml:space="preserve"> а также другие работы выполнять по согласованию и под контролем специалистов </w:t>
      </w:r>
      <w:r w:rsidR="00AD0A1E">
        <w:rPr>
          <w:sz w:val="28"/>
          <w:szCs w:val="28"/>
        </w:rPr>
        <w:t xml:space="preserve">энерго-механического </w:t>
      </w:r>
      <w:r w:rsidR="00672A7D" w:rsidRPr="007675A8">
        <w:rPr>
          <w:sz w:val="28"/>
          <w:szCs w:val="28"/>
        </w:rPr>
        <w:t xml:space="preserve">отдела  Заказчика. </w:t>
      </w:r>
    </w:p>
    <w:p w:rsidR="00672A7D" w:rsidRPr="007675A8" w:rsidRDefault="007778F4" w:rsidP="007675A8">
      <w:pPr>
        <w:ind w:firstLine="720"/>
        <w:jc w:val="both"/>
        <w:rPr>
          <w:sz w:val="28"/>
          <w:szCs w:val="28"/>
        </w:rPr>
      </w:pPr>
      <w:r>
        <w:rPr>
          <w:sz w:val="28"/>
          <w:szCs w:val="28"/>
        </w:rPr>
        <w:lastRenderedPageBreak/>
        <w:t>-</w:t>
      </w:r>
      <w:r w:rsidR="00672A7D" w:rsidRPr="007675A8">
        <w:rPr>
          <w:sz w:val="28"/>
          <w:szCs w:val="28"/>
        </w:rPr>
        <w:t xml:space="preserve"> Исполнитель компенсирует Заказчику ущерб, нанесенный в результате выполнения работ.</w:t>
      </w:r>
    </w:p>
    <w:p w:rsidR="00672A7D" w:rsidRPr="007675A8" w:rsidRDefault="007778F4" w:rsidP="007675A8">
      <w:pPr>
        <w:ind w:firstLine="720"/>
        <w:jc w:val="both"/>
        <w:rPr>
          <w:sz w:val="28"/>
          <w:szCs w:val="28"/>
        </w:rPr>
      </w:pPr>
      <w:r>
        <w:rPr>
          <w:sz w:val="28"/>
          <w:szCs w:val="28"/>
        </w:rPr>
        <w:t>и</w:t>
      </w:r>
      <w:r w:rsidR="00DD28C1">
        <w:rPr>
          <w:sz w:val="28"/>
          <w:szCs w:val="28"/>
        </w:rPr>
        <w:t>)</w:t>
      </w:r>
      <w:r w:rsidR="00672A7D" w:rsidRPr="007675A8">
        <w:rPr>
          <w:sz w:val="28"/>
          <w:szCs w:val="28"/>
        </w:rPr>
        <w:t xml:space="preserve"> При сдаче в эксплуатацию вновь смонтированных установок и систем противопожарной защиты объектов Исполнитель обязан: </w:t>
      </w:r>
    </w:p>
    <w:p w:rsidR="00672A7D" w:rsidRDefault="007778F4" w:rsidP="007675A8">
      <w:pPr>
        <w:ind w:firstLine="720"/>
        <w:jc w:val="both"/>
        <w:rPr>
          <w:sz w:val="28"/>
          <w:szCs w:val="28"/>
        </w:rPr>
      </w:pPr>
      <w:r>
        <w:rPr>
          <w:sz w:val="28"/>
          <w:szCs w:val="28"/>
        </w:rPr>
        <w:t>-</w:t>
      </w:r>
      <w:r w:rsidR="00672A7D" w:rsidRPr="007675A8">
        <w:rPr>
          <w:sz w:val="28"/>
          <w:szCs w:val="28"/>
        </w:rPr>
        <w:t xml:space="preserve"> В присутствии представителей Заказчика, Исполнитель организует, своими силами и техническими средствами, проведение проверки исправности и работоспособности смонтированных автоматических установок пожарной сигнализации и систем оповещения непосредственно на оборудованных объектах, с одновременной проверкой передачи сигнала о пожаре и других сигналов в </w:t>
      </w:r>
      <w:r w:rsidR="0032796C">
        <w:rPr>
          <w:sz w:val="28"/>
          <w:szCs w:val="28"/>
        </w:rPr>
        <w:t>помещение центрального пункта пожарной связи</w:t>
      </w:r>
      <w:r w:rsidR="0032796C" w:rsidRPr="007675A8">
        <w:rPr>
          <w:sz w:val="28"/>
          <w:szCs w:val="28"/>
        </w:rPr>
        <w:t xml:space="preserve"> в здании</w:t>
      </w:r>
      <w:r w:rsidR="0032796C">
        <w:rPr>
          <w:sz w:val="28"/>
          <w:szCs w:val="28"/>
        </w:rPr>
        <w:t xml:space="preserve"> пожарной охраны и ЦЗЛ </w:t>
      </w:r>
      <w:r w:rsidR="00672A7D" w:rsidRPr="007675A8">
        <w:rPr>
          <w:sz w:val="28"/>
          <w:szCs w:val="28"/>
        </w:rPr>
        <w:t>на Объекте Заказчика, с оформлением соответствующих актов проверок.</w:t>
      </w:r>
    </w:p>
    <w:p w:rsidR="0032796C" w:rsidRPr="007675A8" w:rsidRDefault="007778F4" w:rsidP="007675A8">
      <w:pPr>
        <w:ind w:firstLine="720"/>
        <w:jc w:val="both"/>
        <w:rPr>
          <w:sz w:val="28"/>
          <w:szCs w:val="28"/>
        </w:rPr>
      </w:pPr>
      <w:r>
        <w:rPr>
          <w:sz w:val="28"/>
          <w:szCs w:val="28"/>
        </w:rPr>
        <w:t>л</w:t>
      </w:r>
      <w:r w:rsidR="0032796C">
        <w:rPr>
          <w:sz w:val="28"/>
          <w:szCs w:val="28"/>
        </w:rPr>
        <w:t>) Исполнитель обязан соблюдать на объекте выполнение необходимых мероприятий по охране труда, пожарной безопасности и применения специальной одежды.</w:t>
      </w:r>
    </w:p>
    <w:p w:rsidR="00DD28C1" w:rsidRPr="00E42FAB" w:rsidRDefault="007778F4" w:rsidP="0032796C">
      <w:pPr>
        <w:pStyle w:val="12"/>
        <w:ind w:firstLine="0"/>
        <w:rPr>
          <w:szCs w:val="28"/>
        </w:rPr>
      </w:pPr>
      <w:r>
        <w:rPr>
          <w:szCs w:val="28"/>
        </w:rPr>
        <w:t xml:space="preserve">          м</w:t>
      </w:r>
      <w:r w:rsidR="0032796C">
        <w:rPr>
          <w:szCs w:val="28"/>
        </w:rPr>
        <w:t>)</w:t>
      </w:r>
      <w:r w:rsidR="00672A7D" w:rsidRPr="007675A8">
        <w:rPr>
          <w:szCs w:val="28"/>
        </w:rPr>
        <w:t xml:space="preserve"> </w:t>
      </w:r>
      <w:r w:rsidR="00DD28C1" w:rsidRPr="00E42FAB">
        <w:rPr>
          <w:szCs w:val="28"/>
        </w:rPr>
        <w:t>Гарантийный срок</w:t>
      </w:r>
      <w:r w:rsidR="00DD28C1">
        <w:rPr>
          <w:szCs w:val="28"/>
        </w:rPr>
        <w:t xml:space="preserve"> на выполненные работы и на оборудование</w:t>
      </w:r>
      <w:r w:rsidR="00DD28C1" w:rsidRPr="00E42FAB">
        <w:rPr>
          <w:szCs w:val="28"/>
        </w:rPr>
        <w:t xml:space="preserve"> составляет не менее 12 (двенадцати) месяцев с момента (даты) подписания акта </w:t>
      </w:r>
      <w:r w:rsidR="00DD28C1">
        <w:rPr>
          <w:szCs w:val="28"/>
        </w:rPr>
        <w:t>выполненных работ</w:t>
      </w:r>
      <w:r w:rsidR="00DD28C1" w:rsidRPr="00E42FAB">
        <w:rPr>
          <w:szCs w:val="28"/>
        </w:rPr>
        <w:t>.</w:t>
      </w:r>
    </w:p>
    <w:p w:rsidR="00DD28C1" w:rsidRPr="00C070AA" w:rsidRDefault="00DD28C1" w:rsidP="00DD28C1">
      <w:pPr>
        <w:pStyle w:val="12"/>
        <w:ind w:firstLine="1069"/>
        <w:rPr>
          <w:szCs w:val="28"/>
        </w:rPr>
      </w:pPr>
      <w:r w:rsidRPr="00E42FAB">
        <w:rPr>
          <w:szCs w:val="28"/>
        </w:rPr>
        <w:t xml:space="preserve">В течение гарантийного срока Исполнитель гарантирует исправную и полнофункциональную работу оборудования, в соответствии с техническим описанием производителя оборудования. В случае выхода оборудования из строя в течение гарантийного срока Исполнитель обязуется самостоятельно и за свой счет произвести ремонт или замену неисправного оборудования. </w:t>
      </w:r>
    </w:p>
    <w:p w:rsidR="00DD28C1" w:rsidRDefault="00DD28C1" w:rsidP="00DD28C1">
      <w:pPr>
        <w:pStyle w:val="aff2"/>
        <w:ind w:left="0" w:firstLine="1069"/>
        <w:jc w:val="both"/>
        <w:rPr>
          <w:rFonts w:ascii="Times New Roman" w:hAnsi="Times New Roman"/>
          <w:sz w:val="28"/>
          <w:szCs w:val="28"/>
        </w:rPr>
      </w:pPr>
      <w:r w:rsidRPr="00C070AA">
        <w:rPr>
          <w:rFonts w:ascii="Times New Roman" w:hAnsi="Times New Roman"/>
          <w:sz w:val="28"/>
          <w:szCs w:val="28"/>
        </w:rPr>
        <w:t>В течение гарантийного срока Исполнитель должен обеспечивать Покупателю консультации по использованию.</w:t>
      </w:r>
    </w:p>
    <w:p w:rsidR="00D55B86" w:rsidRDefault="00D55B86" w:rsidP="00DD28C1">
      <w:pPr>
        <w:pStyle w:val="aff2"/>
        <w:ind w:left="0" w:firstLine="1069"/>
        <w:jc w:val="both"/>
        <w:rPr>
          <w:rFonts w:ascii="Times New Roman" w:hAnsi="Times New Roman"/>
          <w:b/>
          <w:sz w:val="28"/>
          <w:szCs w:val="28"/>
        </w:rPr>
      </w:pPr>
      <w:r w:rsidRPr="00D55B86">
        <w:rPr>
          <w:rFonts w:ascii="Times New Roman" w:hAnsi="Times New Roman"/>
          <w:b/>
          <w:sz w:val="28"/>
          <w:szCs w:val="28"/>
        </w:rPr>
        <w:t>4.3. Требования к документации, предъявляемой по окончании работ.</w:t>
      </w:r>
    </w:p>
    <w:p w:rsidR="00D55B86" w:rsidRDefault="00D55B86" w:rsidP="00DD28C1">
      <w:pPr>
        <w:pStyle w:val="aff2"/>
        <w:ind w:left="0" w:firstLine="1069"/>
        <w:jc w:val="both"/>
        <w:rPr>
          <w:rFonts w:ascii="Times New Roman" w:hAnsi="Times New Roman"/>
          <w:sz w:val="28"/>
          <w:szCs w:val="28"/>
        </w:rPr>
      </w:pPr>
      <w:r w:rsidRPr="00D55B86">
        <w:rPr>
          <w:rFonts w:ascii="Times New Roman" w:hAnsi="Times New Roman"/>
          <w:sz w:val="28"/>
          <w:szCs w:val="28"/>
        </w:rPr>
        <w:t>При приемке выполненных работ должны быть предоставлены следующие документы:</w:t>
      </w:r>
    </w:p>
    <w:p w:rsidR="00D55B86" w:rsidRDefault="00D55B86" w:rsidP="00DD28C1">
      <w:pPr>
        <w:pStyle w:val="aff2"/>
        <w:ind w:left="0" w:firstLine="1069"/>
        <w:jc w:val="both"/>
        <w:rPr>
          <w:rFonts w:ascii="Times New Roman" w:hAnsi="Times New Roman"/>
          <w:sz w:val="28"/>
          <w:szCs w:val="28"/>
        </w:rPr>
      </w:pPr>
      <w:r>
        <w:rPr>
          <w:rFonts w:ascii="Times New Roman" w:hAnsi="Times New Roman"/>
          <w:sz w:val="28"/>
          <w:szCs w:val="28"/>
        </w:rPr>
        <w:t>- Проектно-сметная документация;</w:t>
      </w:r>
    </w:p>
    <w:p w:rsidR="00D55B86" w:rsidRDefault="00D55B86" w:rsidP="00DD28C1">
      <w:pPr>
        <w:pStyle w:val="aff2"/>
        <w:ind w:left="0" w:firstLine="1069"/>
        <w:jc w:val="both"/>
        <w:rPr>
          <w:rFonts w:ascii="Times New Roman" w:hAnsi="Times New Roman"/>
          <w:sz w:val="28"/>
          <w:szCs w:val="28"/>
        </w:rPr>
      </w:pPr>
      <w:r>
        <w:rPr>
          <w:rFonts w:ascii="Times New Roman" w:hAnsi="Times New Roman"/>
          <w:sz w:val="28"/>
          <w:szCs w:val="28"/>
        </w:rPr>
        <w:t>- акты о приемке выполненных работ, в том числе по формам КС-2 и КС-3;</w:t>
      </w:r>
    </w:p>
    <w:p w:rsidR="002314A2" w:rsidRDefault="00D55B86" w:rsidP="002314A2">
      <w:pPr>
        <w:pStyle w:val="aff2"/>
        <w:ind w:left="0" w:firstLine="1069"/>
        <w:jc w:val="both"/>
        <w:rPr>
          <w:rFonts w:ascii="Times New Roman" w:hAnsi="Times New Roman"/>
          <w:sz w:val="28"/>
          <w:szCs w:val="28"/>
        </w:rPr>
      </w:pPr>
      <w:r>
        <w:rPr>
          <w:rFonts w:ascii="Times New Roman" w:hAnsi="Times New Roman"/>
          <w:sz w:val="28"/>
          <w:szCs w:val="28"/>
        </w:rPr>
        <w:t>- производственную документацию, оформляемую при монтаже и приемке в эксплуатацию смонтированных автоматических установок пожарной сигнализации и систем оповещения;</w:t>
      </w:r>
    </w:p>
    <w:p w:rsidR="002314A2" w:rsidRPr="002314A2" w:rsidRDefault="00D55B86" w:rsidP="002314A2">
      <w:pPr>
        <w:pStyle w:val="aff2"/>
        <w:ind w:left="0" w:firstLine="1069"/>
        <w:jc w:val="both"/>
        <w:rPr>
          <w:rFonts w:ascii="Times New Roman" w:hAnsi="Times New Roman"/>
          <w:sz w:val="28"/>
          <w:szCs w:val="28"/>
        </w:rPr>
      </w:pPr>
      <w:r>
        <w:rPr>
          <w:rFonts w:ascii="Times New Roman" w:hAnsi="Times New Roman"/>
          <w:sz w:val="28"/>
          <w:szCs w:val="28"/>
        </w:rPr>
        <w:t xml:space="preserve"> </w:t>
      </w:r>
      <w:r w:rsidR="002314A2" w:rsidRPr="002314A2">
        <w:rPr>
          <w:rFonts w:ascii="Times New Roman" w:hAnsi="Times New Roman"/>
          <w:sz w:val="28"/>
          <w:szCs w:val="28"/>
        </w:rPr>
        <w:t>- акты испытаний и проверок работоспособности смонтированных автоматических установок пожарной сигнализации и систем оповещения;</w:t>
      </w:r>
    </w:p>
    <w:p w:rsidR="002314A2" w:rsidRPr="002314A2" w:rsidRDefault="002314A2" w:rsidP="002314A2">
      <w:pPr>
        <w:ind w:right="252" w:firstLine="993"/>
        <w:jc w:val="both"/>
        <w:rPr>
          <w:sz w:val="28"/>
          <w:szCs w:val="28"/>
        </w:rPr>
      </w:pPr>
      <w:r w:rsidRPr="002314A2">
        <w:rPr>
          <w:sz w:val="28"/>
          <w:szCs w:val="28"/>
        </w:rPr>
        <w:t>- заверенные сертификаты соответствия на оборудование, приборы, коммуникации и т.п.;</w:t>
      </w:r>
    </w:p>
    <w:p w:rsidR="002314A2" w:rsidRPr="002314A2" w:rsidRDefault="002314A2" w:rsidP="002314A2">
      <w:pPr>
        <w:ind w:right="252" w:firstLine="993"/>
        <w:jc w:val="both"/>
        <w:rPr>
          <w:sz w:val="28"/>
          <w:szCs w:val="28"/>
        </w:rPr>
      </w:pPr>
      <w:r w:rsidRPr="002314A2">
        <w:rPr>
          <w:sz w:val="28"/>
          <w:szCs w:val="28"/>
        </w:rPr>
        <w:t>- паспорта на смонтированное оборудование, приборы, коммуникации;</w:t>
      </w:r>
    </w:p>
    <w:p w:rsidR="00D55B86" w:rsidRPr="00D55B86" w:rsidRDefault="002314A2" w:rsidP="002314A2">
      <w:pPr>
        <w:pStyle w:val="aff2"/>
        <w:ind w:left="0" w:firstLine="1069"/>
        <w:jc w:val="both"/>
        <w:rPr>
          <w:rFonts w:ascii="Times New Roman" w:hAnsi="Times New Roman"/>
          <w:sz w:val="28"/>
          <w:szCs w:val="28"/>
        </w:rPr>
      </w:pPr>
      <w:r w:rsidRPr="002314A2">
        <w:rPr>
          <w:rFonts w:ascii="Times New Roman" w:hAnsi="Times New Roman"/>
          <w:sz w:val="28"/>
          <w:szCs w:val="28"/>
        </w:rPr>
        <w:t>- инструкции по эксплуатации смонтированных автоматических установок пожарной сигнализации и систем оповещения для каждого оборудованного объекта.</w:t>
      </w:r>
      <w:r>
        <w:rPr>
          <w:rFonts w:ascii="Times New Roman" w:hAnsi="Times New Roman"/>
          <w:sz w:val="28"/>
          <w:szCs w:val="28"/>
        </w:rPr>
        <w:t xml:space="preserve"> </w:t>
      </w:r>
    </w:p>
    <w:p w:rsidR="00C070AA" w:rsidRPr="002314A2" w:rsidRDefault="007125D9" w:rsidP="001F432E">
      <w:pPr>
        <w:pStyle w:val="22"/>
        <w:tabs>
          <w:tab w:val="left" w:pos="0"/>
        </w:tabs>
        <w:ind w:firstLine="560"/>
        <w:rPr>
          <w:b/>
          <w:szCs w:val="28"/>
        </w:rPr>
      </w:pPr>
      <w:r w:rsidRPr="002314A2">
        <w:rPr>
          <w:b/>
          <w:szCs w:val="28"/>
        </w:rPr>
        <w:lastRenderedPageBreak/>
        <w:t>4.</w:t>
      </w:r>
      <w:r w:rsidR="00D55B86" w:rsidRPr="002314A2">
        <w:rPr>
          <w:b/>
          <w:szCs w:val="28"/>
        </w:rPr>
        <w:t>4</w:t>
      </w:r>
      <w:r w:rsidR="00261FA6" w:rsidRPr="002314A2">
        <w:rPr>
          <w:b/>
          <w:szCs w:val="28"/>
        </w:rPr>
        <w:t>.</w:t>
      </w:r>
      <w:r w:rsidR="00C070AA" w:rsidRPr="002314A2">
        <w:rPr>
          <w:b/>
          <w:szCs w:val="28"/>
        </w:rPr>
        <w:t>Технические характеристики</w:t>
      </w:r>
      <w:r w:rsidR="00D55B86" w:rsidRPr="002314A2">
        <w:rPr>
          <w:b/>
          <w:szCs w:val="28"/>
        </w:rPr>
        <w:t xml:space="preserve"> объектов для оборудования системой пожарной сигнализации:</w:t>
      </w:r>
    </w:p>
    <w:p w:rsidR="00C070AA" w:rsidRPr="00C070AA" w:rsidRDefault="00C070AA" w:rsidP="00F635B0">
      <w:pPr>
        <w:tabs>
          <w:tab w:val="right" w:pos="10065"/>
        </w:tabs>
        <w:jc w:val="both"/>
        <w:rPr>
          <w:sz w:val="28"/>
          <w:szCs w:val="28"/>
        </w:rPr>
      </w:pPr>
      <w:r w:rsidRPr="00C070AA">
        <w:rPr>
          <w:sz w:val="28"/>
          <w:szCs w:val="28"/>
        </w:rPr>
        <w:t>- Электромеханический участок (ЭМУ) – административно-</w:t>
      </w:r>
      <w:r w:rsidR="00F635B0">
        <w:rPr>
          <w:sz w:val="28"/>
          <w:szCs w:val="28"/>
        </w:rPr>
        <w:softHyphen/>
        <w:t>бытовые помещения</w:t>
      </w:r>
      <w:r w:rsidRPr="00C070AA">
        <w:rPr>
          <w:sz w:val="28"/>
          <w:szCs w:val="28"/>
        </w:rPr>
        <w:t xml:space="preserve"> котельной с пристройкой:</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106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высота потолков, м</w:t>
      </w:r>
      <w:r w:rsidRPr="00C070AA">
        <w:rPr>
          <w:rFonts w:ascii="Times New Roman" w:hAnsi="Times New Roman"/>
          <w:sz w:val="28"/>
          <w:szCs w:val="28"/>
        </w:rPr>
        <w:tab/>
        <w:t xml:space="preserve"> 4</w:t>
      </w:r>
    </w:p>
    <w:p w:rsidR="00C070AA" w:rsidRPr="00C070AA" w:rsidRDefault="00C070AA" w:rsidP="00F635B0">
      <w:pPr>
        <w:tabs>
          <w:tab w:val="right" w:pos="10065"/>
        </w:tabs>
        <w:jc w:val="both"/>
        <w:rPr>
          <w:sz w:val="28"/>
          <w:szCs w:val="28"/>
        </w:rPr>
      </w:pPr>
      <w:r w:rsidRPr="00C070AA">
        <w:rPr>
          <w:sz w:val="28"/>
          <w:szCs w:val="28"/>
        </w:rPr>
        <w:t xml:space="preserve">- </w:t>
      </w:r>
      <w:r w:rsidR="001B130B">
        <w:rPr>
          <w:sz w:val="28"/>
          <w:szCs w:val="28"/>
        </w:rPr>
        <w:t>Старый вагоносборочный комбинат</w:t>
      </w:r>
      <w:r w:rsidRPr="00C070AA">
        <w:rPr>
          <w:sz w:val="28"/>
          <w:szCs w:val="28"/>
        </w:rPr>
        <w:t xml:space="preserve"> (</w:t>
      </w:r>
      <w:r w:rsidR="00E66805">
        <w:rPr>
          <w:sz w:val="28"/>
          <w:szCs w:val="28"/>
        </w:rPr>
        <w:t>ВСЦ</w:t>
      </w:r>
      <w:r w:rsidRPr="00C070AA">
        <w:rPr>
          <w:sz w:val="28"/>
          <w:szCs w:val="28"/>
        </w:rPr>
        <w:t>) – административно</w:t>
      </w:r>
      <w:r w:rsidRPr="00C070AA">
        <w:rPr>
          <w:sz w:val="28"/>
          <w:szCs w:val="28"/>
        </w:rPr>
        <w:softHyphen/>
      </w:r>
      <w:r w:rsidR="00F635B0">
        <w:rPr>
          <w:sz w:val="28"/>
          <w:szCs w:val="28"/>
        </w:rPr>
        <w:t>-</w:t>
      </w:r>
      <w:r w:rsidR="00E66805">
        <w:rPr>
          <w:sz w:val="28"/>
          <w:szCs w:val="28"/>
        </w:rPr>
        <w:t>бытовые помещения</w:t>
      </w:r>
      <w:r w:rsidRPr="00C070AA">
        <w:rPr>
          <w:sz w:val="28"/>
          <w:szCs w:val="28"/>
        </w:rPr>
        <w:t>:</w:t>
      </w:r>
    </w:p>
    <w:p w:rsidR="00C070AA" w:rsidRPr="00C070AA" w:rsidRDefault="00E66805" w:rsidP="00C070AA">
      <w:pPr>
        <w:tabs>
          <w:tab w:val="right" w:pos="10065"/>
        </w:tabs>
        <w:ind w:left="709"/>
        <w:rPr>
          <w:sz w:val="28"/>
          <w:szCs w:val="28"/>
        </w:rPr>
      </w:pPr>
      <w:r>
        <w:rPr>
          <w:sz w:val="28"/>
          <w:szCs w:val="28"/>
        </w:rPr>
        <w:t>- площадь, м2</w:t>
      </w:r>
      <w:r>
        <w:rPr>
          <w:sz w:val="28"/>
          <w:szCs w:val="28"/>
        </w:rPr>
        <w:tab/>
        <w:t>5258</w:t>
      </w:r>
      <w:r w:rsidR="00C070AA" w:rsidRPr="00C070AA">
        <w:rPr>
          <w:sz w:val="28"/>
          <w:szCs w:val="28"/>
        </w:rPr>
        <w:t xml:space="preserve"> </w:t>
      </w:r>
    </w:p>
    <w:p w:rsidR="00C070AA" w:rsidRPr="00C070AA" w:rsidRDefault="00C070AA" w:rsidP="00C070AA">
      <w:pPr>
        <w:tabs>
          <w:tab w:val="right" w:pos="10065"/>
        </w:tabs>
        <w:ind w:left="709"/>
        <w:rPr>
          <w:sz w:val="28"/>
          <w:szCs w:val="28"/>
        </w:rPr>
      </w:pPr>
      <w:r w:rsidRPr="00C070AA">
        <w:rPr>
          <w:sz w:val="28"/>
          <w:szCs w:val="28"/>
        </w:rPr>
        <w:t xml:space="preserve">- высота потолков, м </w:t>
      </w:r>
      <w:r w:rsidRPr="00C070AA">
        <w:rPr>
          <w:sz w:val="28"/>
          <w:szCs w:val="28"/>
        </w:rPr>
        <w:tab/>
      </w:r>
      <w:r w:rsidR="00E66805">
        <w:rPr>
          <w:sz w:val="28"/>
          <w:szCs w:val="28"/>
        </w:rPr>
        <w:t>12( 2,2)</w:t>
      </w:r>
    </w:p>
    <w:p w:rsidR="00F635B0" w:rsidRDefault="00F635B0" w:rsidP="00C070AA">
      <w:pPr>
        <w:tabs>
          <w:tab w:val="right" w:pos="10065"/>
        </w:tabs>
        <w:rPr>
          <w:sz w:val="28"/>
          <w:szCs w:val="28"/>
        </w:rPr>
      </w:pPr>
    </w:p>
    <w:p w:rsidR="00C070AA" w:rsidRPr="00C070AA" w:rsidRDefault="00C070AA" w:rsidP="00C070AA">
      <w:pPr>
        <w:tabs>
          <w:tab w:val="right" w:pos="10065"/>
        </w:tabs>
        <w:rPr>
          <w:sz w:val="28"/>
          <w:szCs w:val="28"/>
        </w:rPr>
      </w:pPr>
      <w:r w:rsidRPr="00C070AA">
        <w:rPr>
          <w:sz w:val="28"/>
          <w:szCs w:val="28"/>
        </w:rPr>
        <w:t>- Колесно-тележечный цех (КТЦ) – административно</w:t>
      </w:r>
      <w:r w:rsidR="00F635B0">
        <w:rPr>
          <w:sz w:val="28"/>
          <w:szCs w:val="28"/>
        </w:rPr>
        <w:t>-</w:t>
      </w:r>
      <w:r w:rsidRPr="00C070AA">
        <w:rPr>
          <w:sz w:val="28"/>
          <w:szCs w:val="28"/>
        </w:rPr>
        <w:softHyphen/>
        <w:t>бытовые помещения            колесного участка:</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936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xml:space="preserve">- высота потолков, м </w:t>
      </w:r>
      <w:r w:rsidRPr="00C070AA">
        <w:rPr>
          <w:rFonts w:ascii="Times New Roman" w:hAnsi="Times New Roman"/>
          <w:sz w:val="28"/>
          <w:szCs w:val="28"/>
        </w:rPr>
        <w:tab/>
        <w:t>3</w:t>
      </w:r>
    </w:p>
    <w:p w:rsidR="00C070AA" w:rsidRPr="00C070AA" w:rsidRDefault="00C070AA" w:rsidP="00C070AA">
      <w:pPr>
        <w:tabs>
          <w:tab w:val="right" w:pos="10065"/>
        </w:tabs>
        <w:rPr>
          <w:sz w:val="28"/>
          <w:szCs w:val="28"/>
        </w:rPr>
      </w:pPr>
      <w:r w:rsidRPr="00C070AA">
        <w:rPr>
          <w:sz w:val="28"/>
          <w:szCs w:val="28"/>
        </w:rPr>
        <w:t>- Колесно-тележечный цех (КТЦ) – административно</w:t>
      </w:r>
      <w:r w:rsidR="00F635B0">
        <w:rPr>
          <w:sz w:val="28"/>
          <w:szCs w:val="28"/>
        </w:rPr>
        <w:t>-</w:t>
      </w:r>
      <w:r w:rsidRPr="00C070AA">
        <w:rPr>
          <w:sz w:val="28"/>
          <w:szCs w:val="28"/>
        </w:rPr>
        <w:softHyphen/>
        <w:t>бытовые помещения            тележечного участка:</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104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xml:space="preserve">- высота потолков, м </w:t>
      </w:r>
      <w:r w:rsidRPr="00C070AA">
        <w:rPr>
          <w:rFonts w:ascii="Times New Roman" w:hAnsi="Times New Roman"/>
          <w:sz w:val="28"/>
          <w:szCs w:val="28"/>
        </w:rPr>
        <w:tab/>
        <w:t>3</w:t>
      </w:r>
    </w:p>
    <w:p w:rsidR="001B130B" w:rsidRDefault="00C070AA" w:rsidP="00C070AA">
      <w:pPr>
        <w:tabs>
          <w:tab w:val="right" w:pos="10065"/>
        </w:tabs>
        <w:rPr>
          <w:sz w:val="28"/>
          <w:szCs w:val="28"/>
        </w:rPr>
      </w:pPr>
      <w:r w:rsidRPr="00C070AA">
        <w:rPr>
          <w:sz w:val="28"/>
          <w:szCs w:val="28"/>
        </w:rPr>
        <w:t>-Ремонтно-комплектовочный цех (РКЦ) – административные помещения</w:t>
      </w:r>
    </w:p>
    <w:p w:rsidR="00C070AA" w:rsidRPr="00C070AA" w:rsidRDefault="001B130B" w:rsidP="00C070AA">
      <w:pPr>
        <w:tabs>
          <w:tab w:val="right" w:pos="10065"/>
        </w:tabs>
        <w:rPr>
          <w:sz w:val="28"/>
          <w:szCs w:val="28"/>
        </w:rPr>
      </w:pPr>
      <w:r>
        <w:rPr>
          <w:sz w:val="28"/>
          <w:szCs w:val="28"/>
        </w:rPr>
        <w:t>механического участка:</w:t>
      </w:r>
      <w:r w:rsidR="00C070AA" w:rsidRPr="00C070AA">
        <w:rPr>
          <w:sz w:val="28"/>
          <w:szCs w:val="28"/>
        </w:rPr>
        <w:t xml:space="preserve">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213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xml:space="preserve"> - высота потолков, м </w:t>
      </w:r>
      <w:r w:rsidRPr="00C070AA">
        <w:rPr>
          <w:rFonts w:ascii="Times New Roman" w:hAnsi="Times New Roman"/>
          <w:sz w:val="28"/>
          <w:szCs w:val="28"/>
        </w:rPr>
        <w:tab/>
        <w:t>3</w:t>
      </w:r>
    </w:p>
    <w:p w:rsidR="00C070AA" w:rsidRPr="00C070AA" w:rsidRDefault="00F635B0" w:rsidP="00F635B0">
      <w:pPr>
        <w:tabs>
          <w:tab w:val="right" w:pos="10065"/>
        </w:tabs>
        <w:jc w:val="both"/>
        <w:rPr>
          <w:sz w:val="28"/>
          <w:szCs w:val="28"/>
        </w:rPr>
      </w:pPr>
      <w:r>
        <w:rPr>
          <w:sz w:val="28"/>
          <w:szCs w:val="28"/>
        </w:rPr>
        <w:t>-</w:t>
      </w:r>
      <w:r w:rsidR="00C070AA" w:rsidRPr="00C070AA">
        <w:rPr>
          <w:sz w:val="28"/>
          <w:szCs w:val="28"/>
        </w:rPr>
        <w:t>Ремонтно-комплектовочный цех (РКЦ) – административно</w:t>
      </w:r>
      <w:r w:rsidR="00C070AA" w:rsidRPr="00C070AA">
        <w:rPr>
          <w:sz w:val="28"/>
          <w:szCs w:val="28"/>
        </w:rPr>
        <w:softHyphen/>
        <w:t xml:space="preserve">-бытовые помещения           </w:t>
      </w:r>
      <w:r w:rsidR="001B130B">
        <w:rPr>
          <w:sz w:val="28"/>
          <w:szCs w:val="28"/>
        </w:rPr>
        <w:t>участка ремонта аккумуляторных ящиков</w:t>
      </w:r>
      <w:r w:rsidR="00C070AA" w:rsidRPr="00C070AA">
        <w:rPr>
          <w:sz w:val="28"/>
          <w:szCs w:val="28"/>
        </w:rPr>
        <w:t>:</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854 </w:t>
      </w:r>
    </w:p>
    <w:p w:rsidR="00C070AA" w:rsidRPr="00C070AA" w:rsidRDefault="00F635B0" w:rsidP="00C070AA">
      <w:pPr>
        <w:pStyle w:val="aff2"/>
        <w:tabs>
          <w:tab w:val="right" w:pos="10065"/>
        </w:tabs>
        <w:ind w:left="1069"/>
        <w:rPr>
          <w:rFonts w:ascii="Times New Roman" w:hAnsi="Times New Roman"/>
          <w:sz w:val="28"/>
          <w:szCs w:val="28"/>
        </w:rPr>
      </w:pPr>
      <w:r>
        <w:rPr>
          <w:rFonts w:ascii="Times New Roman" w:hAnsi="Times New Roman"/>
          <w:sz w:val="28"/>
          <w:szCs w:val="28"/>
        </w:rPr>
        <w:t xml:space="preserve"> </w:t>
      </w:r>
      <w:r w:rsidR="00C070AA" w:rsidRPr="00C070AA">
        <w:rPr>
          <w:rFonts w:ascii="Times New Roman" w:hAnsi="Times New Roman"/>
          <w:sz w:val="28"/>
          <w:szCs w:val="28"/>
        </w:rPr>
        <w:t xml:space="preserve">- высота потолков, м </w:t>
      </w:r>
      <w:r w:rsidR="00C070AA" w:rsidRPr="00C070AA">
        <w:rPr>
          <w:rFonts w:ascii="Times New Roman" w:hAnsi="Times New Roman"/>
          <w:sz w:val="28"/>
          <w:szCs w:val="28"/>
        </w:rPr>
        <w:tab/>
        <w:t>5</w:t>
      </w:r>
    </w:p>
    <w:p w:rsidR="00C070AA" w:rsidRPr="00C070AA" w:rsidRDefault="00C070AA" w:rsidP="00C070AA">
      <w:pPr>
        <w:tabs>
          <w:tab w:val="right" w:pos="10065"/>
        </w:tabs>
        <w:rPr>
          <w:sz w:val="28"/>
          <w:szCs w:val="28"/>
        </w:rPr>
      </w:pPr>
      <w:r w:rsidRPr="00C070AA">
        <w:rPr>
          <w:sz w:val="28"/>
          <w:szCs w:val="28"/>
        </w:rPr>
        <w:t>-Автотранспортный участок (АТУ) – административно-</w:t>
      </w:r>
      <w:r w:rsidRPr="00C070AA">
        <w:rPr>
          <w:sz w:val="28"/>
          <w:szCs w:val="28"/>
        </w:rPr>
        <w:softHyphen/>
        <w:t xml:space="preserve">бытовые помещения            </w:t>
      </w:r>
      <w:r w:rsidR="001B130B">
        <w:rPr>
          <w:sz w:val="28"/>
          <w:szCs w:val="28"/>
        </w:rPr>
        <w:t xml:space="preserve">составителей </w:t>
      </w:r>
      <w:r w:rsidRPr="00C070AA">
        <w:rPr>
          <w:sz w:val="28"/>
          <w:szCs w:val="28"/>
        </w:rPr>
        <w:t>транспортного участка:</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42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xml:space="preserve"> - высота потолков, м </w:t>
      </w:r>
      <w:r w:rsidRPr="00C070AA">
        <w:rPr>
          <w:rFonts w:ascii="Times New Roman" w:hAnsi="Times New Roman"/>
          <w:sz w:val="28"/>
          <w:szCs w:val="28"/>
        </w:rPr>
        <w:tab/>
        <w:t xml:space="preserve">2,8 </w:t>
      </w:r>
    </w:p>
    <w:p w:rsidR="00C070AA" w:rsidRPr="00C070AA" w:rsidRDefault="00593C3F" w:rsidP="00C070AA">
      <w:pPr>
        <w:tabs>
          <w:tab w:val="right" w:pos="10065"/>
        </w:tabs>
        <w:rPr>
          <w:sz w:val="28"/>
          <w:szCs w:val="28"/>
        </w:rPr>
      </w:pPr>
      <w:r>
        <w:rPr>
          <w:sz w:val="28"/>
          <w:szCs w:val="28"/>
        </w:rPr>
        <w:t>-Отдел метрологии (ОМ</w:t>
      </w:r>
      <w:r w:rsidR="00C070AA" w:rsidRPr="00C070AA">
        <w:rPr>
          <w:sz w:val="28"/>
          <w:szCs w:val="28"/>
        </w:rPr>
        <w:t>) – помещения</w:t>
      </w:r>
      <w:r w:rsidR="00F80ED0">
        <w:rPr>
          <w:sz w:val="28"/>
          <w:szCs w:val="28"/>
        </w:rPr>
        <w:t xml:space="preserve"> электролаборатории и спортзала</w:t>
      </w:r>
      <w:r w:rsidR="00C070AA" w:rsidRPr="00C070AA">
        <w:rPr>
          <w:sz w:val="28"/>
          <w:szCs w:val="28"/>
        </w:rPr>
        <w:t>:</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632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xml:space="preserve"> - высота потолков, м </w:t>
      </w:r>
      <w:r w:rsidR="00F635B0">
        <w:rPr>
          <w:rFonts w:ascii="Times New Roman" w:hAnsi="Times New Roman"/>
          <w:sz w:val="28"/>
          <w:szCs w:val="28"/>
        </w:rPr>
        <w:t xml:space="preserve">                                                                               </w:t>
      </w:r>
      <w:r w:rsidRPr="00C070AA">
        <w:rPr>
          <w:rFonts w:ascii="Times New Roman" w:hAnsi="Times New Roman"/>
          <w:sz w:val="28"/>
          <w:szCs w:val="28"/>
        </w:rPr>
        <w:t>3.3</w:t>
      </w:r>
    </w:p>
    <w:p w:rsidR="00C070AA" w:rsidRPr="00C070AA" w:rsidRDefault="00C070AA" w:rsidP="00C070AA">
      <w:pPr>
        <w:tabs>
          <w:tab w:val="right" w:pos="10065"/>
        </w:tabs>
        <w:rPr>
          <w:sz w:val="28"/>
          <w:szCs w:val="28"/>
        </w:rPr>
      </w:pPr>
      <w:r w:rsidRPr="00C070AA">
        <w:rPr>
          <w:sz w:val="28"/>
          <w:szCs w:val="28"/>
        </w:rPr>
        <w:t>-Отдел материально-технического обеспечения (ОМТО</w:t>
      </w:r>
      <w:r w:rsidR="00593C3F">
        <w:rPr>
          <w:sz w:val="28"/>
          <w:szCs w:val="28"/>
        </w:rPr>
        <w:t>) – помещения склада лакокрасок</w:t>
      </w:r>
      <w:r w:rsidRPr="00C070AA">
        <w:rPr>
          <w:sz w:val="28"/>
          <w:szCs w:val="28"/>
        </w:rPr>
        <w:t>:</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t xml:space="preserve">245 </w:t>
      </w:r>
    </w:p>
    <w:p w:rsidR="00C070AA" w:rsidRPr="00C070AA" w:rsidRDefault="00C070AA" w:rsidP="00C070AA">
      <w:pPr>
        <w:pStyle w:val="aff2"/>
        <w:tabs>
          <w:tab w:val="right" w:pos="10065"/>
        </w:tabs>
        <w:ind w:left="1069"/>
        <w:rPr>
          <w:rFonts w:ascii="Times New Roman" w:hAnsi="Times New Roman"/>
          <w:sz w:val="28"/>
          <w:szCs w:val="28"/>
        </w:rPr>
      </w:pPr>
      <w:r w:rsidRPr="00C070AA">
        <w:rPr>
          <w:rFonts w:ascii="Times New Roman" w:hAnsi="Times New Roman"/>
          <w:sz w:val="28"/>
          <w:szCs w:val="28"/>
        </w:rPr>
        <w:t xml:space="preserve">- высота потолков, м </w:t>
      </w:r>
      <w:r w:rsidRPr="00C070AA">
        <w:rPr>
          <w:rFonts w:ascii="Times New Roman" w:hAnsi="Times New Roman"/>
          <w:sz w:val="28"/>
          <w:szCs w:val="28"/>
        </w:rPr>
        <w:tab/>
        <w:t>2,6</w:t>
      </w:r>
    </w:p>
    <w:p w:rsidR="00593C3F" w:rsidRPr="00C070AA" w:rsidRDefault="00593C3F" w:rsidP="00593C3F">
      <w:pPr>
        <w:tabs>
          <w:tab w:val="right" w:pos="10065"/>
        </w:tabs>
        <w:rPr>
          <w:sz w:val="28"/>
          <w:szCs w:val="28"/>
        </w:rPr>
      </w:pPr>
      <w:r>
        <w:rPr>
          <w:sz w:val="28"/>
          <w:szCs w:val="28"/>
        </w:rPr>
        <w:t>- Производственные бани</w:t>
      </w:r>
      <w:r w:rsidRPr="00C070AA">
        <w:rPr>
          <w:sz w:val="28"/>
          <w:szCs w:val="28"/>
        </w:rPr>
        <w:t>:</w:t>
      </w:r>
    </w:p>
    <w:p w:rsidR="00593C3F" w:rsidRPr="00C070AA" w:rsidRDefault="00593C3F" w:rsidP="00593C3F">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r>
      <w:r>
        <w:rPr>
          <w:rFonts w:ascii="Times New Roman" w:hAnsi="Times New Roman"/>
          <w:sz w:val="28"/>
          <w:szCs w:val="28"/>
        </w:rPr>
        <w:t>170</w:t>
      </w:r>
      <w:r w:rsidRPr="00C070AA">
        <w:rPr>
          <w:rFonts w:ascii="Times New Roman" w:hAnsi="Times New Roman"/>
          <w:sz w:val="28"/>
          <w:szCs w:val="28"/>
        </w:rPr>
        <w:t xml:space="preserve"> </w:t>
      </w:r>
    </w:p>
    <w:p w:rsidR="00593C3F" w:rsidRDefault="00593C3F" w:rsidP="00593C3F">
      <w:pPr>
        <w:pStyle w:val="aff2"/>
        <w:tabs>
          <w:tab w:val="right" w:pos="10065"/>
        </w:tabs>
        <w:ind w:left="1069"/>
        <w:rPr>
          <w:rFonts w:ascii="Times New Roman" w:hAnsi="Times New Roman"/>
          <w:sz w:val="28"/>
          <w:szCs w:val="28"/>
        </w:rPr>
      </w:pPr>
      <w:r>
        <w:rPr>
          <w:rFonts w:ascii="Times New Roman" w:hAnsi="Times New Roman"/>
          <w:sz w:val="28"/>
          <w:szCs w:val="28"/>
        </w:rPr>
        <w:lastRenderedPageBreak/>
        <w:t xml:space="preserve">- высота потолков, м </w:t>
      </w:r>
      <w:r>
        <w:rPr>
          <w:rFonts w:ascii="Times New Roman" w:hAnsi="Times New Roman"/>
          <w:sz w:val="28"/>
          <w:szCs w:val="28"/>
        </w:rPr>
        <w:tab/>
        <w:t>3,3</w:t>
      </w:r>
    </w:p>
    <w:p w:rsidR="00593C3F" w:rsidRPr="00C070AA" w:rsidRDefault="00593C3F" w:rsidP="00593C3F">
      <w:pPr>
        <w:tabs>
          <w:tab w:val="right" w:pos="10065"/>
        </w:tabs>
        <w:rPr>
          <w:sz w:val="28"/>
          <w:szCs w:val="28"/>
        </w:rPr>
      </w:pPr>
      <w:r>
        <w:rPr>
          <w:sz w:val="28"/>
          <w:szCs w:val="28"/>
        </w:rPr>
        <w:t>- Архив</w:t>
      </w:r>
      <w:r w:rsidRPr="00C070AA">
        <w:rPr>
          <w:sz w:val="28"/>
          <w:szCs w:val="28"/>
        </w:rPr>
        <w:t>:</w:t>
      </w:r>
    </w:p>
    <w:p w:rsidR="00593C3F" w:rsidRPr="00C070AA" w:rsidRDefault="00593C3F" w:rsidP="00593C3F">
      <w:pPr>
        <w:pStyle w:val="aff2"/>
        <w:tabs>
          <w:tab w:val="right" w:pos="10065"/>
        </w:tabs>
        <w:ind w:left="1069"/>
        <w:rPr>
          <w:rFonts w:ascii="Times New Roman" w:hAnsi="Times New Roman"/>
          <w:sz w:val="28"/>
          <w:szCs w:val="28"/>
        </w:rPr>
      </w:pPr>
      <w:r w:rsidRPr="00C070AA">
        <w:rPr>
          <w:rFonts w:ascii="Times New Roman" w:hAnsi="Times New Roman"/>
          <w:sz w:val="28"/>
          <w:szCs w:val="28"/>
        </w:rPr>
        <w:t>- площадь, м2</w:t>
      </w:r>
      <w:r w:rsidRPr="00C070AA">
        <w:rPr>
          <w:rFonts w:ascii="Times New Roman" w:hAnsi="Times New Roman"/>
          <w:sz w:val="28"/>
          <w:szCs w:val="28"/>
        </w:rPr>
        <w:tab/>
      </w:r>
      <w:r>
        <w:rPr>
          <w:rFonts w:ascii="Times New Roman" w:hAnsi="Times New Roman"/>
          <w:sz w:val="28"/>
          <w:szCs w:val="28"/>
        </w:rPr>
        <w:t>94</w:t>
      </w:r>
      <w:r w:rsidRPr="00C070AA">
        <w:rPr>
          <w:rFonts w:ascii="Times New Roman" w:hAnsi="Times New Roman"/>
          <w:sz w:val="28"/>
          <w:szCs w:val="28"/>
        </w:rPr>
        <w:t xml:space="preserve"> </w:t>
      </w:r>
    </w:p>
    <w:p w:rsidR="00593C3F" w:rsidRPr="00C070AA" w:rsidRDefault="00593C3F" w:rsidP="00593C3F">
      <w:pPr>
        <w:pStyle w:val="aff2"/>
        <w:tabs>
          <w:tab w:val="right" w:pos="10065"/>
        </w:tabs>
        <w:ind w:left="1069"/>
        <w:rPr>
          <w:rFonts w:ascii="Times New Roman" w:hAnsi="Times New Roman"/>
          <w:sz w:val="28"/>
          <w:szCs w:val="28"/>
        </w:rPr>
      </w:pPr>
      <w:r>
        <w:rPr>
          <w:rFonts w:ascii="Times New Roman" w:hAnsi="Times New Roman"/>
          <w:sz w:val="28"/>
          <w:szCs w:val="28"/>
        </w:rPr>
        <w:t xml:space="preserve">- высота потолков, м </w:t>
      </w:r>
      <w:r>
        <w:rPr>
          <w:rFonts w:ascii="Times New Roman" w:hAnsi="Times New Roman"/>
          <w:sz w:val="28"/>
          <w:szCs w:val="28"/>
        </w:rPr>
        <w:tab/>
        <w:t>3,3</w:t>
      </w:r>
    </w:p>
    <w:p w:rsidR="00593C3F" w:rsidRPr="00C070AA" w:rsidRDefault="00593C3F" w:rsidP="00593C3F">
      <w:pPr>
        <w:pStyle w:val="aff2"/>
        <w:tabs>
          <w:tab w:val="right" w:pos="10065"/>
        </w:tabs>
        <w:ind w:left="0"/>
        <w:rPr>
          <w:rFonts w:ascii="Times New Roman" w:hAnsi="Times New Roman"/>
          <w:sz w:val="28"/>
          <w:szCs w:val="28"/>
        </w:rPr>
      </w:pPr>
    </w:p>
    <w:p w:rsidR="007125D9" w:rsidRPr="000E512D" w:rsidRDefault="007125D9" w:rsidP="00F8528A">
      <w:pPr>
        <w:jc w:val="both"/>
        <w:rPr>
          <w:sz w:val="28"/>
          <w:szCs w:val="28"/>
        </w:rPr>
      </w:pPr>
    </w:p>
    <w:p w:rsidR="00B56691" w:rsidRDefault="00B56691" w:rsidP="00B56691">
      <w:pPr>
        <w:shd w:val="clear" w:color="auto" w:fill="FFFFFF"/>
        <w:ind w:right="58" w:firstLine="720"/>
        <w:jc w:val="both"/>
        <w:rPr>
          <w:iCs/>
          <w:sz w:val="28"/>
          <w:szCs w:val="28"/>
        </w:rPr>
      </w:pPr>
      <w:r>
        <w:rPr>
          <w:b/>
          <w:sz w:val="28"/>
          <w:szCs w:val="28"/>
        </w:rPr>
        <w:t>4.</w:t>
      </w:r>
      <w:r w:rsidRPr="00B56691">
        <w:rPr>
          <w:b/>
          <w:sz w:val="28"/>
          <w:szCs w:val="28"/>
        </w:rPr>
        <w:t>4</w:t>
      </w:r>
      <w:r w:rsidRPr="00C0278E">
        <w:rPr>
          <w:b/>
          <w:sz w:val="28"/>
          <w:szCs w:val="28"/>
        </w:rPr>
        <w:t>.</w:t>
      </w:r>
      <w:r w:rsidRPr="00C0278E">
        <w:rPr>
          <w:sz w:val="28"/>
          <w:szCs w:val="28"/>
        </w:rPr>
        <w:t xml:space="preserve"> </w:t>
      </w:r>
      <w:r w:rsidRPr="00C0278E">
        <w:rPr>
          <w:b/>
          <w:sz w:val="28"/>
          <w:szCs w:val="28"/>
        </w:rPr>
        <w:t>Условия осуществления платежей</w:t>
      </w:r>
      <w:r w:rsidRPr="00C0278E">
        <w:rPr>
          <w:iCs/>
          <w:sz w:val="28"/>
          <w:szCs w:val="28"/>
        </w:rPr>
        <w:t xml:space="preserve"> </w:t>
      </w:r>
    </w:p>
    <w:p w:rsidR="00B56691" w:rsidRDefault="009430C1" w:rsidP="00B56691">
      <w:pPr>
        <w:pStyle w:val="12"/>
        <w:ind w:firstLine="0"/>
        <w:rPr>
          <w:szCs w:val="24"/>
        </w:rPr>
      </w:pPr>
      <w:r>
        <w:rPr>
          <w:szCs w:val="24"/>
        </w:rPr>
        <w:t xml:space="preserve">- </w:t>
      </w:r>
      <w:r w:rsidR="00D55B86">
        <w:rPr>
          <w:szCs w:val="24"/>
        </w:rPr>
        <w:t>По факту</w:t>
      </w:r>
      <w:r w:rsidR="00D30DB6">
        <w:rPr>
          <w:szCs w:val="24"/>
        </w:rPr>
        <w:t xml:space="preserve"> выполненных работ, в течение 30</w:t>
      </w:r>
      <w:r w:rsidR="00D55B86">
        <w:rPr>
          <w:szCs w:val="24"/>
        </w:rPr>
        <w:t xml:space="preserve"> банковских дней с момента подписания акта выполненных работ.</w:t>
      </w:r>
    </w:p>
    <w:p w:rsidR="00B56691" w:rsidRPr="00623039" w:rsidRDefault="00B56691" w:rsidP="00B56691">
      <w:pPr>
        <w:pStyle w:val="12"/>
        <w:ind w:firstLine="0"/>
        <w:rPr>
          <w:szCs w:val="24"/>
        </w:rPr>
      </w:pPr>
    </w:p>
    <w:p w:rsidR="007125D9" w:rsidRPr="000E512D" w:rsidRDefault="007125D9" w:rsidP="007125D9">
      <w:pPr>
        <w:ind w:left="540"/>
        <w:jc w:val="both"/>
        <w:rPr>
          <w:sz w:val="28"/>
          <w:szCs w:val="28"/>
        </w:rPr>
      </w:pPr>
    </w:p>
    <w:p w:rsidR="00A74997" w:rsidRDefault="00A74997" w:rsidP="00A74997">
      <w:pPr>
        <w:pStyle w:val="12"/>
        <w:ind w:firstLine="0"/>
        <w:rPr>
          <w:rFonts w:eastAsia="MS Mincho"/>
          <w:szCs w:val="28"/>
        </w:rPr>
      </w:pPr>
    </w:p>
    <w:p w:rsidR="00D2383A" w:rsidRDefault="00D2383A" w:rsidP="00A74997">
      <w:pPr>
        <w:pStyle w:val="12"/>
        <w:ind w:firstLine="0"/>
        <w:rPr>
          <w:rFonts w:eastAsia="MS Mincho"/>
          <w:szCs w:val="28"/>
        </w:rPr>
      </w:pPr>
    </w:p>
    <w:p w:rsidR="00D2383A" w:rsidRDefault="00D2383A" w:rsidP="00A74997">
      <w:pPr>
        <w:pStyle w:val="12"/>
        <w:ind w:firstLine="0"/>
        <w:rPr>
          <w:rFonts w:eastAsia="MS Mincho"/>
          <w:szCs w:val="28"/>
        </w:rPr>
      </w:pPr>
    </w:p>
    <w:p w:rsidR="00F80ED0" w:rsidRDefault="00F80ED0" w:rsidP="00043546">
      <w:pPr>
        <w:pStyle w:val="2"/>
        <w:suppressAutoHyphens/>
        <w:spacing w:before="0" w:after="0"/>
        <w:ind w:left="975"/>
        <w:jc w:val="right"/>
        <w:rPr>
          <w:b w:val="0"/>
          <w:i w:val="0"/>
          <w:iCs w:val="0"/>
          <w:sz w:val="24"/>
        </w:rPr>
      </w:pPr>
    </w:p>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Default="00F80ED0" w:rsidP="00F80ED0"/>
    <w:p w:rsidR="00F80ED0" w:rsidRPr="00F80ED0" w:rsidRDefault="00F80ED0" w:rsidP="00F80ED0"/>
    <w:p w:rsidR="00F80ED0" w:rsidRDefault="00F80ED0" w:rsidP="00F80ED0"/>
    <w:p w:rsidR="00F80ED0" w:rsidRDefault="00F80ED0" w:rsidP="00F80ED0"/>
    <w:p w:rsidR="00F80ED0" w:rsidRDefault="00F80ED0" w:rsidP="00F80ED0"/>
    <w:p w:rsidR="00BC1B17" w:rsidRDefault="00BC1B17" w:rsidP="00043546">
      <w:pPr>
        <w:pStyle w:val="2"/>
        <w:suppressAutoHyphens/>
        <w:spacing w:before="0" w:after="0"/>
        <w:ind w:left="975"/>
        <w:jc w:val="right"/>
        <w:rPr>
          <w:b w:val="0"/>
          <w:i w:val="0"/>
          <w:iCs w:val="0"/>
          <w:sz w:val="24"/>
        </w:rPr>
      </w:pPr>
    </w:p>
    <w:p w:rsidR="00BC1B17" w:rsidRDefault="00BC1B17" w:rsidP="00043546">
      <w:pPr>
        <w:pStyle w:val="2"/>
        <w:suppressAutoHyphens/>
        <w:spacing w:before="0" w:after="0"/>
        <w:ind w:left="975"/>
        <w:jc w:val="right"/>
        <w:rPr>
          <w:b w:val="0"/>
          <w:i w:val="0"/>
          <w:iCs w:val="0"/>
          <w:sz w:val="24"/>
        </w:rPr>
      </w:pPr>
    </w:p>
    <w:p w:rsidR="00BC1B17" w:rsidRDefault="00BC1B17" w:rsidP="00043546">
      <w:pPr>
        <w:pStyle w:val="2"/>
        <w:suppressAutoHyphens/>
        <w:spacing w:before="0" w:after="0"/>
        <w:ind w:left="975"/>
        <w:jc w:val="right"/>
        <w:rPr>
          <w:b w:val="0"/>
          <w:i w:val="0"/>
          <w:iCs w:val="0"/>
          <w:sz w:val="24"/>
        </w:rPr>
      </w:pPr>
    </w:p>
    <w:p w:rsidR="00BC1B17" w:rsidRDefault="00BC1B17" w:rsidP="00043546">
      <w:pPr>
        <w:pStyle w:val="2"/>
        <w:suppressAutoHyphens/>
        <w:spacing w:before="0" w:after="0"/>
        <w:ind w:left="975"/>
        <w:jc w:val="right"/>
        <w:rPr>
          <w:b w:val="0"/>
          <w:i w:val="0"/>
          <w:iCs w:val="0"/>
          <w:sz w:val="24"/>
        </w:rPr>
      </w:pPr>
    </w:p>
    <w:p w:rsidR="00BC1B17" w:rsidRDefault="00BC1B17" w:rsidP="00043546">
      <w:pPr>
        <w:pStyle w:val="2"/>
        <w:suppressAutoHyphens/>
        <w:spacing w:before="0" w:after="0"/>
        <w:ind w:left="975"/>
        <w:jc w:val="right"/>
        <w:rPr>
          <w:b w:val="0"/>
          <w:i w:val="0"/>
          <w:iCs w:val="0"/>
          <w:sz w:val="24"/>
        </w:rPr>
      </w:pPr>
    </w:p>
    <w:p w:rsidR="00BC1B17" w:rsidRDefault="00BC1B17" w:rsidP="00BC1B17"/>
    <w:p w:rsidR="00BC1B17" w:rsidRDefault="00BC1B17" w:rsidP="00BC1B17"/>
    <w:p w:rsidR="00BC1B17" w:rsidRDefault="00BC1B17" w:rsidP="00BC1B17"/>
    <w:p w:rsidR="00BC1B17" w:rsidRDefault="00BC1B17" w:rsidP="00BC1B17"/>
    <w:p w:rsidR="00BC1B17" w:rsidRDefault="00BC1B17" w:rsidP="00BC1B17"/>
    <w:p w:rsidR="00BC1B17" w:rsidRPr="00BC1B17" w:rsidRDefault="00BC1B17" w:rsidP="00BC1B17"/>
    <w:p w:rsidR="00BC1B17" w:rsidRDefault="00BC1B17" w:rsidP="00043546">
      <w:pPr>
        <w:pStyle w:val="2"/>
        <w:suppressAutoHyphens/>
        <w:spacing w:before="0" w:after="0"/>
        <w:ind w:left="975"/>
        <w:jc w:val="right"/>
        <w:rPr>
          <w:b w:val="0"/>
          <w:i w:val="0"/>
          <w:iCs w:val="0"/>
          <w:sz w:val="24"/>
        </w:rPr>
      </w:pPr>
    </w:p>
    <w:p w:rsidR="00043546" w:rsidRPr="0093249D" w:rsidRDefault="00043546" w:rsidP="00043546">
      <w:pPr>
        <w:pStyle w:val="2"/>
        <w:suppressAutoHyphens/>
        <w:spacing w:before="0" w:after="0"/>
        <w:ind w:left="975"/>
        <w:jc w:val="right"/>
        <w:rPr>
          <w:b w:val="0"/>
          <w:bCs w:val="0"/>
          <w:i w:val="0"/>
          <w:iCs w:val="0"/>
          <w:sz w:val="24"/>
        </w:rPr>
      </w:pPr>
      <w:r w:rsidRPr="0093249D">
        <w:rPr>
          <w:b w:val="0"/>
          <w:i w:val="0"/>
          <w:iCs w:val="0"/>
          <w:sz w:val="24"/>
        </w:rPr>
        <w:t>Приложение № 1</w:t>
      </w:r>
    </w:p>
    <w:p w:rsidR="00043546" w:rsidRPr="0093249D" w:rsidRDefault="00043546" w:rsidP="00043546">
      <w:pPr>
        <w:pStyle w:val="2"/>
        <w:suppressAutoHyphens/>
        <w:spacing w:before="0" w:after="0"/>
        <w:ind w:left="975"/>
        <w:jc w:val="right"/>
        <w:rPr>
          <w:b w:val="0"/>
          <w:bCs w:val="0"/>
          <w:i w:val="0"/>
          <w:iCs w:val="0"/>
          <w:sz w:val="24"/>
        </w:rPr>
      </w:pPr>
      <w:r w:rsidRPr="0093249D">
        <w:rPr>
          <w:b w:val="0"/>
          <w:i w:val="0"/>
          <w:iCs w:val="0"/>
          <w:sz w:val="24"/>
        </w:rPr>
        <w:t>к Конкурсной документации</w:t>
      </w:r>
    </w:p>
    <w:p w:rsidR="00043546" w:rsidRPr="0093249D" w:rsidRDefault="00043546" w:rsidP="00043546">
      <w:pPr>
        <w:pStyle w:val="2"/>
        <w:suppressAutoHyphens/>
        <w:spacing w:before="0" w:after="0"/>
        <w:jc w:val="right"/>
        <w:rPr>
          <w:rFonts w:eastAsia="MS Mincho"/>
          <w:b w:val="0"/>
          <w:bCs w:val="0"/>
          <w:i w:val="0"/>
          <w:iCs w:val="0"/>
          <w:sz w:val="24"/>
        </w:rPr>
      </w:pPr>
      <w:r w:rsidRPr="0093249D">
        <w:rPr>
          <w:rFonts w:eastAsia="MS Mincho"/>
          <w:b w:val="0"/>
          <w:i w:val="0"/>
          <w:iCs w:val="0"/>
          <w:sz w:val="24"/>
        </w:rPr>
        <w:t xml:space="preserve">                (конкурс </w:t>
      </w:r>
      <w:r w:rsidR="00B031C1">
        <w:rPr>
          <w:rFonts w:eastAsia="MS Mincho"/>
          <w:b w:val="0"/>
          <w:i w:val="0"/>
          <w:iCs w:val="0"/>
          <w:sz w:val="24"/>
        </w:rPr>
        <w:t>№</w:t>
      </w:r>
      <w:r w:rsidR="001E3926" w:rsidRPr="001E3926">
        <w:rPr>
          <w:b w:val="0"/>
          <w:i w:val="0"/>
        </w:rPr>
        <w:t>02-НВРЗ/15ОК</w:t>
      </w:r>
      <w:proofErr w:type="gramStart"/>
      <w:r w:rsidR="001E3926">
        <w:rPr>
          <w:b w:val="0"/>
          <w:i w:val="0"/>
          <w:sz w:val="24"/>
          <w:szCs w:val="24"/>
        </w:rPr>
        <w:t xml:space="preserve"> </w:t>
      </w:r>
      <w:r w:rsidRPr="0093249D">
        <w:rPr>
          <w:rFonts w:eastAsia="MS Mincho"/>
          <w:b w:val="0"/>
          <w:i w:val="0"/>
          <w:iCs w:val="0"/>
          <w:sz w:val="24"/>
        </w:rPr>
        <w:t>)</w:t>
      </w:r>
      <w:proofErr w:type="gramEnd"/>
    </w:p>
    <w:p w:rsidR="00043546" w:rsidRDefault="00043546" w:rsidP="00043546">
      <w:pPr>
        <w:jc w:val="center"/>
        <w:rPr>
          <w:b/>
          <w:sz w:val="28"/>
          <w:szCs w:val="28"/>
        </w:rPr>
      </w:pPr>
    </w:p>
    <w:p w:rsidR="00043546" w:rsidRPr="00445DDD" w:rsidRDefault="00043546" w:rsidP="00043546">
      <w:pPr>
        <w:jc w:val="center"/>
        <w:rPr>
          <w:b/>
          <w:sz w:val="28"/>
          <w:szCs w:val="28"/>
        </w:rPr>
      </w:pPr>
      <w:r w:rsidRPr="00445DDD">
        <w:rPr>
          <w:b/>
          <w:sz w:val="28"/>
          <w:szCs w:val="28"/>
        </w:rPr>
        <w:t>На бланке претендента</w:t>
      </w:r>
    </w:p>
    <w:p w:rsidR="00043546" w:rsidRDefault="00043546" w:rsidP="00043546">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Pr="007D4FEE">
        <w:rPr>
          <w:rFonts w:cs="Times New Roman"/>
          <w:i w:val="0"/>
        </w:rPr>
        <w:t>№</w:t>
      </w:r>
      <w:r w:rsidR="00EB156F">
        <w:rPr>
          <w:rFonts w:cs="Times New Roman"/>
          <w:i w:val="0"/>
        </w:rPr>
        <w:t xml:space="preserve"> </w:t>
      </w:r>
      <w:r w:rsidR="002314A2">
        <w:rPr>
          <w:rFonts w:cs="Times New Roman"/>
          <w:i w:val="0"/>
        </w:rPr>
        <w:t>_____________</w:t>
      </w:r>
    </w:p>
    <w:p w:rsidR="00043546" w:rsidRPr="00445DDD" w:rsidRDefault="00043546" w:rsidP="00043546">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043546" w:rsidRPr="00445DDD" w:rsidTr="002B7900">
        <w:tc>
          <w:tcPr>
            <w:tcW w:w="7054" w:type="dxa"/>
          </w:tcPr>
          <w:p w:rsidR="00043546" w:rsidRDefault="00043546" w:rsidP="002B7900">
            <w:pPr>
              <w:pStyle w:val="a7"/>
              <w:ind w:firstLine="0"/>
              <w:jc w:val="both"/>
              <w:rPr>
                <w:b/>
                <w:szCs w:val="28"/>
              </w:rPr>
            </w:pPr>
            <w:r w:rsidRPr="0097710C">
              <w:rPr>
                <w:b/>
                <w:szCs w:val="28"/>
              </w:rPr>
              <w:t xml:space="preserve">В Конкурсную комиссию </w:t>
            </w:r>
          </w:p>
          <w:p w:rsidR="00043546" w:rsidRDefault="002314A2" w:rsidP="002B7900">
            <w:pPr>
              <w:pStyle w:val="a7"/>
              <w:ind w:firstLine="0"/>
              <w:jc w:val="both"/>
              <w:rPr>
                <w:b/>
                <w:szCs w:val="28"/>
              </w:rPr>
            </w:pPr>
            <w:r>
              <w:rPr>
                <w:b/>
                <w:szCs w:val="28"/>
              </w:rPr>
              <w:t>Новороссийского</w:t>
            </w:r>
            <w:r w:rsidR="00043546">
              <w:rPr>
                <w:b/>
                <w:szCs w:val="28"/>
              </w:rPr>
              <w:t xml:space="preserve"> вагоноремонтного завода – </w:t>
            </w:r>
          </w:p>
          <w:p w:rsidR="00043546" w:rsidRPr="00445DDD" w:rsidRDefault="00725D8F" w:rsidP="002B7900">
            <w:pPr>
              <w:pStyle w:val="a7"/>
              <w:ind w:firstLine="0"/>
              <w:jc w:val="both"/>
              <w:rPr>
                <w:b/>
                <w:szCs w:val="28"/>
              </w:rPr>
            </w:pPr>
            <w:r>
              <w:rPr>
                <w:b/>
                <w:szCs w:val="28"/>
              </w:rPr>
              <w:t xml:space="preserve">филиала </w:t>
            </w:r>
            <w:r w:rsidR="00043546">
              <w:rPr>
                <w:b/>
                <w:szCs w:val="28"/>
              </w:rPr>
              <w:t xml:space="preserve">АО «Вагонреммаш» </w:t>
            </w:r>
          </w:p>
        </w:tc>
        <w:tc>
          <w:tcPr>
            <w:tcW w:w="4949" w:type="dxa"/>
          </w:tcPr>
          <w:p w:rsidR="00043546" w:rsidRPr="00445DDD" w:rsidRDefault="00043546" w:rsidP="002B7900">
            <w:pPr>
              <w:pStyle w:val="a7"/>
              <w:ind w:left="1215" w:firstLine="0"/>
              <w:jc w:val="right"/>
              <w:rPr>
                <w:szCs w:val="28"/>
              </w:rPr>
            </w:pPr>
          </w:p>
        </w:tc>
      </w:tr>
    </w:tbl>
    <w:p w:rsidR="00043546" w:rsidRPr="00445DDD" w:rsidRDefault="00043546" w:rsidP="00043546">
      <w:pPr>
        <w:pStyle w:val="12"/>
        <w:ind w:firstLine="0"/>
        <w:rPr>
          <w:szCs w:val="28"/>
        </w:rPr>
      </w:pPr>
    </w:p>
    <w:p w:rsidR="00CC1403" w:rsidRDefault="007100B2" w:rsidP="002314A2">
      <w:pPr>
        <w:jc w:val="both"/>
        <w:rPr>
          <w:color w:val="000000"/>
          <w:sz w:val="28"/>
          <w:szCs w:val="28"/>
        </w:rPr>
      </w:pPr>
      <w:r>
        <w:rPr>
          <w:sz w:val="28"/>
          <w:szCs w:val="28"/>
        </w:rPr>
        <w:t xml:space="preserve">      </w:t>
      </w:r>
      <w:r w:rsidRPr="00D669D9">
        <w:rPr>
          <w:sz w:val="28"/>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6E115C">
        <w:rPr>
          <w:sz w:val="28"/>
          <w:szCs w:val="28"/>
        </w:rPr>
        <w:t xml:space="preserve"> </w:t>
      </w:r>
      <w:r>
        <w:rPr>
          <w:sz w:val="28"/>
          <w:szCs w:val="28"/>
        </w:rPr>
        <w:t xml:space="preserve">           </w:t>
      </w:r>
      <w:r w:rsidRPr="000E1420">
        <w:rPr>
          <w:sz w:val="28"/>
          <w:szCs w:val="28"/>
        </w:rPr>
        <w:t xml:space="preserve"> на право заключения договор</w:t>
      </w:r>
      <w:r>
        <w:rPr>
          <w:sz w:val="28"/>
          <w:szCs w:val="28"/>
        </w:rPr>
        <w:t>а</w:t>
      </w:r>
      <w:r w:rsidR="002314A2">
        <w:rPr>
          <w:sz w:val="28"/>
          <w:szCs w:val="28"/>
        </w:rPr>
        <w:t xml:space="preserve"> </w:t>
      </w:r>
      <w:r w:rsidR="002314A2" w:rsidRPr="00CD2D9C">
        <w:rPr>
          <w:sz w:val="28"/>
          <w:szCs w:val="28"/>
        </w:rPr>
        <w:t xml:space="preserve"> </w:t>
      </w:r>
      <w:r w:rsidR="002314A2">
        <w:rPr>
          <w:sz w:val="28"/>
          <w:szCs w:val="28"/>
        </w:rPr>
        <w:t xml:space="preserve">на </w:t>
      </w:r>
      <w:r w:rsidR="002314A2" w:rsidRPr="00CD2D9C">
        <w:rPr>
          <w:sz w:val="28"/>
          <w:szCs w:val="28"/>
        </w:rPr>
        <w:t xml:space="preserve"> </w:t>
      </w:r>
      <w:r w:rsidR="002314A2">
        <w:rPr>
          <w:sz w:val="28"/>
          <w:szCs w:val="28"/>
        </w:rPr>
        <w:t xml:space="preserve">выполнение работ по проектированию и монтажу системы автоматической пожарной сигнализации </w:t>
      </w:r>
      <w:r w:rsidR="002314A2">
        <w:rPr>
          <w:szCs w:val="28"/>
        </w:rPr>
        <w:t xml:space="preserve"> </w:t>
      </w:r>
      <w:r w:rsidR="002314A2">
        <w:rPr>
          <w:sz w:val="28"/>
          <w:szCs w:val="28"/>
        </w:rPr>
        <w:t xml:space="preserve">в цехах и участках Новороссийского вагоноремонтного завода </w:t>
      </w:r>
      <w:r w:rsidR="00CC1403" w:rsidRPr="00686F7D">
        <w:rPr>
          <w:sz w:val="28"/>
          <w:szCs w:val="28"/>
        </w:rPr>
        <w:t xml:space="preserve">(колесный участок КТЦ, </w:t>
      </w:r>
      <w:r w:rsidR="00CC1403">
        <w:rPr>
          <w:sz w:val="28"/>
          <w:szCs w:val="28"/>
        </w:rPr>
        <w:t>тележечный участок КТЦ,</w:t>
      </w:r>
      <w:r w:rsidR="00CC1403"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 здание электролаборатории ОМ и спортзала, склад лакокрасок ОМТО, помещение составителей АТ</w:t>
      </w:r>
      <w:r w:rsidR="00CC1403">
        <w:rPr>
          <w:sz w:val="28"/>
          <w:szCs w:val="28"/>
        </w:rPr>
        <w:t>У, производственные бани, архив) -</w:t>
      </w:r>
      <w:r w:rsidR="00CC1403" w:rsidRPr="00CD2D9C">
        <w:rPr>
          <w:color w:val="000000"/>
          <w:sz w:val="28"/>
          <w:szCs w:val="28"/>
        </w:rPr>
        <w:t xml:space="preserve"> филиала АО «Вагонреммаш» в 2015  году.</w:t>
      </w:r>
    </w:p>
    <w:p w:rsidR="007100B2" w:rsidRPr="003E347E" w:rsidRDefault="00CC1403" w:rsidP="002314A2">
      <w:pPr>
        <w:jc w:val="both"/>
        <w:rPr>
          <w:sz w:val="28"/>
          <w:szCs w:val="28"/>
        </w:rPr>
      </w:pPr>
      <w:r>
        <w:rPr>
          <w:color w:val="000000"/>
          <w:sz w:val="28"/>
          <w:szCs w:val="28"/>
        </w:rPr>
        <w:t xml:space="preserve">         </w:t>
      </w:r>
      <w:r w:rsidR="007100B2" w:rsidRPr="003E347E">
        <w:rPr>
          <w:sz w:val="28"/>
          <w:szCs w:val="28"/>
        </w:rPr>
        <w:t>Уполномоченным представ</w:t>
      </w:r>
      <w:r w:rsidR="007100B2">
        <w:rPr>
          <w:sz w:val="28"/>
          <w:szCs w:val="28"/>
        </w:rPr>
        <w:t xml:space="preserve">ителям Заказчика </w:t>
      </w:r>
      <w:r w:rsidR="007100B2"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43546" w:rsidRDefault="00043546" w:rsidP="00043546">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043546" w:rsidRPr="00445DDD" w:rsidRDefault="00043546" w:rsidP="00043546">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043546" w:rsidRPr="00445DDD" w:rsidRDefault="00043546" w:rsidP="00043546">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043546" w:rsidRPr="00445DDD" w:rsidRDefault="00043546" w:rsidP="007F27E8">
      <w:pPr>
        <w:pStyle w:val="a7"/>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043546" w:rsidRDefault="00043546" w:rsidP="007F27E8">
      <w:pPr>
        <w:pStyle w:val="a7"/>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043546" w:rsidRPr="00847160" w:rsidRDefault="00043546" w:rsidP="007F27E8">
      <w:pPr>
        <w:pStyle w:val="a7"/>
        <w:numPr>
          <w:ilvl w:val="0"/>
          <w:numId w:val="6"/>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043546" w:rsidRPr="005E4A7D" w:rsidRDefault="00043546" w:rsidP="007F27E8">
      <w:pPr>
        <w:pStyle w:val="a7"/>
        <w:numPr>
          <w:ilvl w:val="0"/>
          <w:numId w:val="6"/>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043546" w:rsidRPr="00D27A82" w:rsidRDefault="00043546" w:rsidP="00043546">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043546" w:rsidRPr="00A849A8" w:rsidRDefault="00043546" w:rsidP="007F27E8">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043546" w:rsidRPr="00A849A8" w:rsidRDefault="00043546" w:rsidP="007F27E8">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043546" w:rsidRPr="00A849A8" w:rsidRDefault="00043546" w:rsidP="007F27E8">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43546" w:rsidRPr="00A849A8" w:rsidRDefault="00043546" w:rsidP="007F27E8">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Настоящим подтверждаем, что:</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 xml:space="preserve">- </w:t>
      </w:r>
      <w:r w:rsidR="00564865">
        <w:rPr>
          <w:rFonts w:eastAsia="Times New Roman"/>
          <w:sz w:val="28"/>
          <w:szCs w:val="20"/>
        </w:rPr>
        <w:t>Результаты работ,  предлагаемые</w:t>
      </w:r>
      <w:r w:rsidRPr="00A849A8">
        <w:rPr>
          <w:rFonts w:eastAsia="Times New Roman"/>
          <w:sz w:val="28"/>
          <w:szCs w:val="20"/>
        </w:rPr>
        <w:t xml:space="preserve">  _______ </w:t>
      </w:r>
      <w:r w:rsidRPr="00A849A8">
        <w:rPr>
          <w:rFonts w:eastAsia="Times New Roman"/>
          <w:i/>
          <w:sz w:val="28"/>
          <w:szCs w:val="20"/>
        </w:rPr>
        <w:t>(наименование претендента)</w:t>
      </w:r>
      <w:r w:rsidR="001B0687">
        <w:rPr>
          <w:rFonts w:eastAsia="Times New Roman"/>
          <w:sz w:val="28"/>
          <w:szCs w:val="20"/>
        </w:rPr>
        <w:t>, свободно</w:t>
      </w:r>
      <w:r w:rsidRPr="00A849A8">
        <w:rPr>
          <w:rFonts w:eastAsia="Times New Roman"/>
          <w:sz w:val="28"/>
          <w:szCs w:val="20"/>
        </w:rPr>
        <w:t xml:space="preserve"> от любых прав со стороны третьих лиц, ________ (</w:t>
      </w:r>
      <w:r w:rsidRPr="00A849A8">
        <w:rPr>
          <w:rFonts w:eastAsia="Times New Roman"/>
          <w:i/>
          <w:sz w:val="28"/>
          <w:szCs w:val="20"/>
        </w:rPr>
        <w:t>наименование претендента</w:t>
      </w:r>
      <w:r w:rsidRPr="00A849A8">
        <w:rPr>
          <w:rFonts w:eastAsia="Times New Roman"/>
          <w:sz w:val="28"/>
          <w:szCs w:val="20"/>
        </w:rPr>
        <w:t xml:space="preserve">)  согласно передать все права на </w:t>
      </w:r>
      <w:r w:rsidR="00564865">
        <w:rPr>
          <w:rFonts w:eastAsia="Times New Roman"/>
          <w:sz w:val="28"/>
          <w:szCs w:val="20"/>
        </w:rPr>
        <w:t>результаты работ</w:t>
      </w:r>
      <w:r w:rsidRPr="00A849A8">
        <w:rPr>
          <w:rFonts w:eastAsia="Times New Roman"/>
          <w:sz w:val="28"/>
          <w:szCs w:val="20"/>
        </w:rPr>
        <w:t xml:space="preserve"> в случае</w:t>
      </w:r>
      <w:r w:rsidR="001B0687">
        <w:rPr>
          <w:rFonts w:eastAsia="Times New Roman"/>
          <w:sz w:val="28"/>
          <w:szCs w:val="20"/>
        </w:rPr>
        <w:t xml:space="preserve"> признания победителем Заказчик</w:t>
      </w:r>
      <w:r w:rsidR="00A94410">
        <w:rPr>
          <w:rFonts w:eastAsia="Times New Roman"/>
          <w:sz w:val="28"/>
          <w:szCs w:val="20"/>
        </w:rPr>
        <w:t>у</w:t>
      </w:r>
      <w:r w:rsidRPr="00A849A8">
        <w:rPr>
          <w:rFonts w:eastAsia="Times New Roman"/>
          <w:sz w:val="28"/>
          <w:szCs w:val="20"/>
        </w:rPr>
        <w:t>;</w:t>
      </w:r>
    </w:p>
    <w:p w:rsidR="00043546" w:rsidRPr="00A849A8" w:rsidRDefault="00043546" w:rsidP="00043546">
      <w:pPr>
        <w:pStyle w:val="a3"/>
        <w:ind w:firstLine="553"/>
        <w:rPr>
          <w:rFonts w:eastAsia="Times New Roman"/>
          <w:sz w:val="28"/>
          <w:szCs w:val="20"/>
        </w:rPr>
      </w:pPr>
      <w:r w:rsidRPr="00A849A8">
        <w:rPr>
          <w:rFonts w:eastAsia="Times New Roman"/>
          <w:sz w:val="28"/>
          <w:szCs w:val="20"/>
        </w:rPr>
        <w:t>- ________(наименование претендента) не находится в процессе ликвидации;</w:t>
      </w:r>
    </w:p>
    <w:p w:rsidR="00043546" w:rsidRDefault="00043546" w:rsidP="00043546">
      <w:pPr>
        <w:pStyle w:val="a3"/>
        <w:ind w:firstLine="553"/>
        <w:rPr>
          <w:rFonts w:eastAsia="Times New Roman"/>
          <w:sz w:val="28"/>
          <w:szCs w:val="20"/>
        </w:rPr>
      </w:pPr>
      <w:r w:rsidRPr="00A849A8">
        <w:rPr>
          <w:rFonts w:eastAsia="Times New Roman"/>
          <w:sz w:val="28"/>
          <w:szCs w:val="20"/>
        </w:rPr>
        <w:t>- ________(</w:t>
      </w:r>
      <w:r>
        <w:rPr>
          <w:rFonts w:eastAsia="Times New Roman"/>
          <w:sz w:val="28"/>
          <w:szCs w:val="20"/>
        </w:rPr>
        <w:t>наименование претендента) не признан несостоятельным (банкротом);</w:t>
      </w:r>
    </w:p>
    <w:p w:rsidR="00043546" w:rsidRDefault="00043546" w:rsidP="00043546">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043546" w:rsidRPr="00D27A82" w:rsidRDefault="00043546" w:rsidP="00043546">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043546" w:rsidRPr="00D27A82" w:rsidRDefault="00043546" w:rsidP="00043546">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043546" w:rsidRPr="00D27A82" w:rsidRDefault="00043546" w:rsidP="00043546">
      <w:pPr>
        <w:pStyle w:val="12"/>
        <w:ind w:firstLine="708"/>
      </w:pPr>
      <w:r w:rsidRPr="00D27A82">
        <w:t xml:space="preserve">В подтверждение этого прилагаем </w:t>
      </w:r>
      <w:r>
        <w:t>все необходимые документы</w:t>
      </w:r>
      <w:r w:rsidRPr="00D27A82">
        <w:t>.</w:t>
      </w:r>
    </w:p>
    <w:p w:rsidR="00043546" w:rsidRPr="00D27A82" w:rsidRDefault="00043546" w:rsidP="00043546">
      <w:pPr>
        <w:pStyle w:val="12"/>
        <w:ind w:firstLine="0"/>
      </w:pPr>
    </w:p>
    <w:p w:rsidR="00043546" w:rsidRPr="004D20A8" w:rsidRDefault="004D20A8" w:rsidP="00043546">
      <w:pPr>
        <w:pStyle w:val="3"/>
        <w:rPr>
          <w:rFonts w:ascii="Times New Roman" w:hAnsi="Times New Roman"/>
          <w:b w:val="0"/>
          <w:sz w:val="24"/>
          <w:szCs w:val="24"/>
        </w:rPr>
      </w:pPr>
      <w:r>
        <w:rPr>
          <w:rFonts w:ascii="Times New Roman" w:hAnsi="Times New Roman"/>
          <w:b w:val="0"/>
          <w:sz w:val="24"/>
          <w:szCs w:val="24"/>
        </w:rPr>
        <w:t xml:space="preserve">             </w:t>
      </w:r>
      <w:r w:rsidR="00043546" w:rsidRPr="004D20A8">
        <w:rPr>
          <w:rFonts w:ascii="Times New Roman" w:hAnsi="Times New Roman"/>
          <w:b w:val="0"/>
          <w:sz w:val="24"/>
          <w:szCs w:val="24"/>
        </w:rPr>
        <w:t>Представитель, имеющий полномочия подписать заявку на участие от имени</w:t>
      </w:r>
    </w:p>
    <w:p w:rsidR="00043546" w:rsidRPr="00445DDD" w:rsidRDefault="00043546" w:rsidP="00043546">
      <w:pPr>
        <w:tabs>
          <w:tab w:val="left" w:pos="8640"/>
        </w:tabs>
        <w:jc w:val="center"/>
        <w:rPr>
          <w:sz w:val="28"/>
          <w:szCs w:val="28"/>
        </w:rPr>
      </w:pPr>
      <w:r w:rsidRPr="00445DDD">
        <w:rPr>
          <w:sz w:val="28"/>
          <w:szCs w:val="28"/>
        </w:rPr>
        <w:t>__________________________________________________________________</w:t>
      </w:r>
    </w:p>
    <w:p w:rsidR="00043546" w:rsidRPr="00445DDD" w:rsidRDefault="00043546" w:rsidP="00043546">
      <w:pPr>
        <w:tabs>
          <w:tab w:val="left" w:pos="8640"/>
        </w:tabs>
        <w:jc w:val="center"/>
        <w:rPr>
          <w:sz w:val="28"/>
          <w:szCs w:val="28"/>
        </w:rPr>
      </w:pPr>
      <w:r w:rsidRPr="00445DDD">
        <w:rPr>
          <w:sz w:val="28"/>
          <w:szCs w:val="28"/>
        </w:rPr>
        <w:t>(полное наименование претендента)</w:t>
      </w:r>
    </w:p>
    <w:p w:rsidR="00043546" w:rsidRPr="00445DDD" w:rsidRDefault="00043546" w:rsidP="00043546">
      <w:pPr>
        <w:pStyle w:val="32"/>
        <w:rPr>
          <w:szCs w:val="28"/>
        </w:rPr>
      </w:pPr>
      <w:r w:rsidRPr="00445DDD">
        <w:rPr>
          <w:szCs w:val="28"/>
        </w:rPr>
        <w:t>___________________________________________</w:t>
      </w:r>
    </w:p>
    <w:p w:rsidR="00043546" w:rsidRPr="00445DDD" w:rsidRDefault="00043546" w:rsidP="0004354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43546" w:rsidRPr="00725D8F" w:rsidRDefault="00043546" w:rsidP="00043546">
      <w:pPr>
        <w:pStyle w:val="32"/>
        <w:rPr>
          <w:sz w:val="28"/>
          <w:szCs w:val="28"/>
        </w:rPr>
      </w:pPr>
      <w:r w:rsidRPr="00725D8F">
        <w:rPr>
          <w:sz w:val="28"/>
          <w:szCs w:val="28"/>
        </w:rPr>
        <w:t>"____" _________ 20</w:t>
      </w:r>
      <w:r w:rsidR="00725D8F" w:rsidRPr="00725D8F">
        <w:rPr>
          <w:sz w:val="28"/>
          <w:szCs w:val="28"/>
        </w:rPr>
        <w:t>15</w:t>
      </w:r>
      <w:r w:rsidR="004D20A8" w:rsidRPr="00725D8F">
        <w:rPr>
          <w:sz w:val="28"/>
          <w:szCs w:val="28"/>
        </w:rPr>
        <w:t xml:space="preserve">  </w:t>
      </w:r>
      <w:r w:rsidRPr="00725D8F">
        <w:rPr>
          <w:sz w:val="28"/>
          <w:szCs w:val="28"/>
        </w:rPr>
        <w:t> г.</w:t>
      </w:r>
    </w:p>
    <w:p w:rsidR="00043546" w:rsidRDefault="00043546" w:rsidP="00043546">
      <w:pPr>
        <w:pStyle w:val="32"/>
        <w:rPr>
          <w:szCs w:val="28"/>
        </w:rPr>
      </w:pPr>
    </w:p>
    <w:p w:rsidR="00043546" w:rsidRDefault="00043546" w:rsidP="00043546">
      <w:pPr>
        <w:pStyle w:val="32"/>
        <w:rPr>
          <w:szCs w:val="28"/>
        </w:rPr>
      </w:pPr>
    </w:p>
    <w:p w:rsidR="00043546" w:rsidRDefault="00043546" w:rsidP="00043546">
      <w:pPr>
        <w:pStyle w:val="32"/>
        <w:rPr>
          <w:szCs w:val="28"/>
        </w:rPr>
      </w:pPr>
    </w:p>
    <w:p w:rsidR="00043546" w:rsidRDefault="00043546" w:rsidP="00043546">
      <w:pPr>
        <w:pStyle w:val="32"/>
        <w:rPr>
          <w:szCs w:val="28"/>
        </w:rPr>
      </w:pPr>
    </w:p>
    <w:p w:rsidR="00606CC6" w:rsidRDefault="00606CC6" w:rsidP="00CD333C"/>
    <w:p w:rsidR="00460B92" w:rsidRDefault="00460B92" w:rsidP="00CD333C"/>
    <w:p w:rsidR="00043546" w:rsidRDefault="00043546" w:rsidP="00CD333C"/>
    <w:p w:rsidR="00043546" w:rsidRDefault="00043546" w:rsidP="00CD333C"/>
    <w:p w:rsidR="00043546" w:rsidRDefault="00043546" w:rsidP="00CD333C"/>
    <w:p w:rsidR="0048370E" w:rsidRDefault="0048370E" w:rsidP="00CD333C"/>
    <w:tbl>
      <w:tblPr>
        <w:tblW w:w="0" w:type="auto"/>
        <w:tblLook w:val="0000" w:firstRow="0" w:lastRow="0" w:firstColumn="0" w:lastColumn="0" w:noHBand="0" w:noVBand="0"/>
      </w:tblPr>
      <w:tblGrid>
        <w:gridCol w:w="4785"/>
        <w:gridCol w:w="4785"/>
      </w:tblGrid>
      <w:tr w:rsidR="000C320F" w:rsidTr="001E3926">
        <w:tc>
          <w:tcPr>
            <w:tcW w:w="4785" w:type="dxa"/>
          </w:tcPr>
          <w:p w:rsidR="00732F55" w:rsidRDefault="00732F55" w:rsidP="00A51DC7">
            <w:pPr>
              <w:pStyle w:val="2"/>
              <w:suppressAutoHyphens/>
              <w:spacing w:before="0" w:after="0" w:line="260" w:lineRule="exact"/>
              <w:jc w:val="center"/>
              <w:rPr>
                <w:rFonts w:eastAsia="MS Mincho" w:cs="Times New Roman"/>
                <w:i w:val="0"/>
                <w:iCs w:val="0"/>
              </w:rPr>
            </w:pPr>
          </w:p>
        </w:tc>
        <w:tc>
          <w:tcPr>
            <w:tcW w:w="4785" w:type="dxa"/>
          </w:tcPr>
          <w:p w:rsidR="00732F55" w:rsidRDefault="00732F55" w:rsidP="00A51DC7">
            <w:pPr>
              <w:pStyle w:val="2"/>
              <w:suppressAutoHyphens/>
              <w:spacing w:before="0" w:after="0" w:line="260" w:lineRule="exact"/>
              <w:ind w:left="1878" w:hanging="426"/>
              <w:rPr>
                <w:b w:val="0"/>
                <w:bCs w:val="0"/>
                <w:i w:val="0"/>
                <w:iCs w:val="0"/>
                <w:sz w:val="24"/>
              </w:rPr>
            </w:pPr>
            <w:r>
              <w:rPr>
                <w:b w:val="0"/>
                <w:bCs w:val="0"/>
                <w:i w:val="0"/>
                <w:iCs w:val="0"/>
                <w:sz w:val="24"/>
              </w:rPr>
              <w:t xml:space="preserve">          Приложение № 2</w:t>
            </w:r>
          </w:p>
          <w:p w:rsidR="00732F55" w:rsidRDefault="00732F55" w:rsidP="00A51DC7">
            <w:pPr>
              <w:pStyle w:val="2"/>
              <w:suppressAutoHyphens/>
              <w:spacing w:before="0" w:after="0" w:line="260" w:lineRule="exact"/>
              <w:ind w:left="1878" w:hanging="426"/>
              <w:rPr>
                <w:rFonts w:eastAsia="MS Mincho" w:cs="Times New Roman"/>
                <w:b w:val="0"/>
                <w:bCs w:val="0"/>
                <w:i w:val="0"/>
                <w:iCs w:val="0"/>
                <w:sz w:val="24"/>
              </w:rPr>
            </w:pPr>
            <w:r>
              <w:rPr>
                <w:b w:val="0"/>
                <w:bCs w:val="0"/>
                <w:i w:val="0"/>
                <w:iCs w:val="0"/>
                <w:sz w:val="24"/>
              </w:rPr>
              <w:t>к конкурсной документации</w:t>
            </w:r>
          </w:p>
        </w:tc>
      </w:tr>
      <w:tr w:rsidR="000C320F" w:rsidTr="001E3926">
        <w:tc>
          <w:tcPr>
            <w:tcW w:w="4785" w:type="dxa"/>
          </w:tcPr>
          <w:p w:rsidR="00732F55" w:rsidRDefault="00732F55" w:rsidP="00A51DC7">
            <w:pPr>
              <w:pStyle w:val="2"/>
              <w:suppressAutoHyphens/>
              <w:spacing w:before="0" w:after="0" w:line="260" w:lineRule="exact"/>
              <w:jc w:val="center"/>
              <w:rPr>
                <w:rFonts w:eastAsia="MS Mincho" w:cs="Times New Roman"/>
                <w:i w:val="0"/>
                <w:iCs w:val="0"/>
              </w:rPr>
            </w:pPr>
          </w:p>
        </w:tc>
        <w:tc>
          <w:tcPr>
            <w:tcW w:w="4785" w:type="dxa"/>
          </w:tcPr>
          <w:p w:rsidR="00732F55" w:rsidRPr="00B031C1" w:rsidRDefault="00B031C1" w:rsidP="00A51DC7">
            <w:pPr>
              <w:pStyle w:val="2"/>
              <w:suppressAutoHyphens/>
              <w:spacing w:before="0" w:after="0" w:line="260" w:lineRule="exact"/>
              <w:rPr>
                <w:b w:val="0"/>
                <w:bCs w:val="0"/>
                <w:i w:val="0"/>
                <w:iCs w:val="0"/>
                <w:sz w:val="24"/>
              </w:rPr>
            </w:pPr>
            <w:r w:rsidRPr="00B031C1">
              <w:rPr>
                <w:b w:val="0"/>
                <w:i w:val="0"/>
              </w:rPr>
              <w:t xml:space="preserve">                  (конкурс №</w:t>
            </w:r>
            <w:r w:rsidR="001E3926" w:rsidRPr="001E3926">
              <w:rPr>
                <w:b w:val="0"/>
                <w:i w:val="0"/>
              </w:rPr>
              <w:t>02-НВРЗ/15ОК</w:t>
            </w:r>
            <w:r w:rsidR="001E3926">
              <w:rPr>
                <w:b w:val="0"/>
                <w:i w:val="0"/>
              </w:rPr>
              <w:t>)</w:t>
            </w:r>
          </w:p>
        </w:tc>
      </w:tr>
    </w:tbl>
    <w:p w:rsidR="00732F55" w:rsidRDefault="00732F55" w:rsidP="00732F55">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32F55" w:rsidRPr="00182E71" w:rsidRDefault="00732F55" w:rsidP="00732F55">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732F55" w:rsidRDefault="00732F55" w:rsidP="00732F55">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732F55" w:rsidRPr="000E37C3" w:rsidRDefault="00732F55" w:rsidP="00732F55">
      <w:pPr>
        <w:pStyle w:val="a3"/>
        <w:ind w:left="720" w:firstLine="696"/>
        <w:rPr>
          <w:sz w:val="28"/>
          <w:szCs w:val="28"/>
        </w:rPr>
      </w:pPr>
      <w:r w:rsidRPr="000E37C3">
        <w:rPr>
          <w:sz w:val="28"/>
          <w:szCs w:val="28"/>
        </w:rPr>
        <w:t>Почтовый  адрес ___________________________________________</w:t>
      </w:r>
    </w:p>
    <w:p w:rsidR="00732F55" w:rsidRPr="00182E71" w:rsidRDefault="00732F55" w:rsidP="00732F55">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732F55" w:rsidRDefault="00732F55" w:rsidP="00732F55">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732F55" w:rsidRPr="00182E71" w:rsidRDefault="00732F55" w:rsidP="00732F55">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732F55" w:rsidRPr="00E54A17" w:rsidRDefault="00732F55" w:rsidP="00732F55">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732F55" w:rsidRPr="00182E71" w:rsidRDefault="00732F55" w:rsidP="00732F55">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732F55" w:rsidRDefault="00732F55" w:rsidP="00732F55">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732F55" w:rsidRPr="00C87C1C" w:rsidRDefault="00732F55" w:rsidP="00732F55">
      <w:pPr>
        <w:pStyle w:val="a3"/>
        <w:tabs>
          <w:tab w:val="left" w:pos="1080"/>
        </w:tabs>
        <w:ind w:left="720" w:firstLine="0"/>
        <w:rPr>
          <w:sz w:val="28"/>
          <w:szCs w:val="28"/>
        </w:rPr>
      </w:pPr>
      <w:r w:rsidRPr="00C87C1C">
        <w:rPr>
          <w:sz w:val="28"/>
          <w:szCs w:val="28"/>
        </w:rPr>
        <w:t>4. ИНН</w:t>
      </w:r>
    </w:p>
    <w:p w:rsidR="00732F55" w:rsidRPr="00C87C1C" w:rsidRDefault="00732F55" w:rsidP="00732F55">
      <w:pPr>
        <w:pStyle w:val="a3"/>
        <w:tabs>
          <w:tab w:val="left" w:pos="1080"/>
        </w:tabs>
        <w:ind w:left="720" w:firstLine="0"/>
        <w:rPr>
          <w:sz w:val="28"/>
          <w:szCs w:val="28"/>
        </w:rPr>
      </w:pPr>
      <w:r w:rsidRPr="00C87C1C">
        <w:rPr>
          <w:sz w:val="28"/>
          <w:szCs w:val="28"/>
        </w:rPr>
        <w:t>5. КПП</w:t>
      </w:r>
    </w:p>
    <w:p w:rsidR="00732F55" w:rsidRPr="00C87C1C" w:rsidRDefault="00732F55" w:rsidP="00732F55">
      <w:pPr>
        <w:pStyle w:val="a3"/>
        <w:tabs>
          <w:tab w:val="left" w:pos="1080"/>
        </w:tabs>
        <w:ind w:left="720" w:firstLine="0"/>
        <w:rPr>
          <w:sz w:val="28"/>
          <w:szCs w:val="28"/>
        </w:rPr>
      </w:pPr>
      <w:r w:rsidRPr="00C87C1C">
        <w:rPr>
          <w:sz w:val="28"/>
          <w:szCs w:val="28"/>
        </w:rPr>
        <w:t>6. ОГРН</w:t>
      </w:r>
    </w:p>
    <w:p w:rsidR="00732F55" w:rsidRPr="00182E71" w:rsidRDefault="00732F55" w:rsidP="00732F55">
      <w:pPr>
        <w:pStyle w:val="a3"/>
        <w:tabs>
          <w:tab w:val="left" w:pos="1080"/>
        </w:tabs>
        <w:ind w:left="720" w:firstLine="0"/>
        <w:rPr>
          <w:sz w:val="28"/>
          <w:szCs w:val="28"/>
        </w:rPr>
      </w:pPr>
      <w:r w:rsidRPr="00C87C1C">
        <w:rPr>
          <w:sz w:val="28"/>
          <w:szCs w:val="28"/>
        </w:rPr>
        <w:t>7.ОКПО</w:t>
      </w:r>
    </w:p>
    <w:p w:rsidR="00732F55" w:rsidRPr="00182E71" w:rsidRDefault="00732F55" w:rsidP="00732F55">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732F55" w:rsidRPr="00117574" w:rsidRDefault="00732F55" w:rsidP="00732F55">
      <w:pPr>
        <w:tabs>
          <w:tab w:val="left" w:pos="9639"/>
        </w:tabs>
        <w:spacing w:before="160"/>
        <w:ind w:right="96" w:firstLine="539"/>
        <w:rPr>
          <w:b/>
        </w:rPr>
      </w:pPr>
      <w:r w:rsidRPr="00117574">
        <w:rPr>
          <w:b/>
        </w:rPr>
        <w:t>Контактные лица</w:t>
      </w:r>
    </w:p>
    <w:p w:rsidR="00732F55" w:rsidRPr="00117574" w:rsidRDefault="00732F55" w:rsidP="00732F55">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732F55" w:rsidRPr="00117574" w:rsidRDefault="00732F55" w:rsidP="00732F55">
      <w:pPr>
        <w:tabs>
          <w:tab w:val="left" w:pos="9639"/>
        </w:tabs>
        <w:rPr>
          <w:u w:val="single"/>
        </w:rPr>
      </w:pPr>
      <w:r w:rsidRPr="00117574">
        <w:rPr>
          <w:u w:val="single"/>
        </w:rPr>
        <w:t>Справки по общим вопросам и вопросам управления</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кадровым вопросам</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техническим вопросам</w:t>
      </w:r>
    </w:p>
    <w:p w:rsidR="00732F55" w:rsidRPr="00117574" w:rsidRDefault="00732F55" w:rsidP="00732F55">
      <w:pPr>
        <w:tabs>
          <w:tab w:val="left" w:pos="9639"/>
        </w:tabs>
      </w:pPr>
      <w:r w:rsidRPr="00117574">
        <w:t>Контактное лицо (должность, ФИО, телефон)</w:t>
      </w:r>
    </w:p>
    <w:p w:rsidR="00732F55" w:rsidRPr="00117574" w:rsidRDefault="00732F55" w:rsidP="00732F55">
      <w:pPr>
        <w:tabs>
          <w:tab w:val="left" w:pos="9639"/>
        </w:tabs>
        <w:rPr>
          <w:u w:val="single"/>
        </w:rPr>
      </w:pPr>
      <w:r w:rsidRPr="00117574">
        <w:rPr>
          <w:u w:val="single"/>
        </w:rPr>
        <w:t>Справки по финансовым вопросам</w:t>
      </w:r>
    </w:p>
    <w:p w:rsidR="00732F55" w:rsidRPr="00F82F5F" w:rsidRDefault="00732F55" w:rsidP="00732F55">
      <w:pPr>
        <w:tabs>
          <w:tab w:val="left" w:pos="9639"/>
        </w:tabs>
      </w:pPr>
      <w:r w:rsidRPr="00117574">
        <w:t>Контактное</w:t>
      </w:r>
      <w:r>
        <w:t xml:space="preserve"> лицо (должность, ФИО, телефон)</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732F55" w:rsidRPr="00430424" w:rsidRDefault="00732F55" w:rsidP="00732F55">
      <w:pPr>
        <w:pStyle w:val="a3"/>
        <w:spacing w:before="160"/>
        <w:jc w:val="center"/>
        <w:rPr>
          <w:rFonts w:eastAsia="Times New Roman"/>
          <w:spacing w:val="-13"/>
          <w:sz w:val="28"/>
        </w:rPr>
      </w:pP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732F55" w:rsidRPr="00430424" w:rsidRDefault="00732F55" w:rsidP="00732F55">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732F55" w:rsidRDefault="00732F55" w:rsidP="00732F55">
      <w:pPr>
        <w:pStyle w:val="a3"/>
        <w:suppressAutoHyphens/>
        <w:ind w:right="306"/>
        <w:rPr>
          <w:b/>
          <w:i/>
          <w:sz w:val="28"/>
          <w:szCs w:val="28"/>
        </w:rPr>
      </w:pPr>
    </w:p>
    <w:p w:rsidR="00732F55" w:rsidRDefault="00732F55" w:rsidP="00732F55">
      <w:pPr>
        <w:pStyle w:val="a3"/>
        <w:suppressAutoHyphens/>
        <w:ind w:right="306"/>
        <w:rPr>
          <w:b/>
          <w:i/>
          <w:sz w:val="28"/>
          <w:szCs w:val="28"/>
        </w:rPr>
      </w:pPr>
      <w:r>
        <w:rPr>
          <w:b/>
          <w:i/>
          <w:sz w:val="28"/>
          <w:szCs w:val="28"/>
        </w:rPr>
        <w:br w:type="page"/>
      </w:r>
    </w:p>
    <w:p w:rsidR="00E3029B" w:rsidRDefault="00E3029B" w:rsidP="00732F55">
      <w:pPr>
        <w:pStyle w:val="a3"/>
        <w:spacing w:before="160"/>
        <w:jc w:val="center"/>
        <w:rPr>
          <w:b/>
          <w:sz w:val="28"/>
          <w:szCs w:val="28"/>
        </w:rPr>
      </w:pPr>
    </w:p>
    <w:p w:rsidR="00732F55" w:rsidRPr="000802B7" w:rsidRDefault="00732F55" w:rsidP="00732F55">
      <w:pPr>
        <w:pStyle w:val="a3"/>
        <w:spacing w:before="160"/>
        <w:jc w:val="center"/>
        <w:rPr>
          <w:b/>
          <w:sz w:val="28"/>
          <w:szCs w:val="28"/>
        </w:rPr>
      </w:pPr>
      <w:r w:rsidRPr="000802B7">
        <w:rPr>
          <w:b/>
          <w:sz w:val="28"/>
          <w:szCs w:val="28"/>
        </w:rPr>
        <w:t>СВЕДЕНИЯ О ПРЕТЕНДЕНТЕ (для физических лиц)</w:t>
      </w:r>
    </w:p>
    <w:p w:rsidR="00732F55" w:rsidRPr="000802B7" w:rsidRDefault="00732F55" w:rsidP="00732F55">
      <w:pPr>
        <w:pStyle w:val="a3"/>
        <w:spacing w:before="160"/>
        <w:jc w:val="center"/>
        <w:rPr>
          <w:b/>
          <w:sz w:val="28"/>
          <w:szCs w:val="28"/>
        </w:rPr>
      </w:pP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732F55" w:rsidRDefault="00732F55" w:rsidP="007F27E8">
      <w:pPr>
        <w:pStyle w:val="a3"/>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732F55" w:rsidRPr="00C87C1C" w:rsidRDefault="00732F55" w:rsidP="007F27E8">
      <w:pPr>
        <w:pStyle w:val="a3"/>
        <w:numPr>
          <w:ilvl w:val="2"/>
          <w:numId w:val="10"/>
        </w:numPr>
        <w:spacing w:line="360" w:lineRule="auto"/>
        <w:ind w:left="0" w:firstLine="709"/>
        <w:jc w:val="left"/>
        <w:rPr>
          <w:sz w:val="28"/>
          <w:szCs w:val="28"/>
        </w:rPr>
      </w:pPr>
      <w:r w:rsidRPr="00C87C1C">
        <w:rPr>
          <w:sz w:val="28"/>
          <w:szCs w:val="28"/>
        </w:rPr>
        <w:t>ИНН___________________________</w:t>
      </w: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Место</w:t>
      </w:r>
      <w:r w:rsidR="00F8528A">
        <w:rPr>
          <w:sz w:val="28"/>
          <w:szCs w:val="28"/>
        </w:rPr>
        <w:t xml:space="preserve">  ж</w:t>
      </w:r>
      <w:r w:rsidRPr="000802B7">
        <w:rPr>
          <w:sz w:val="28"/>
          <w:szCs w:val="28"/>
        </w:rPr>
        <w:t>ительства________</w:t>
      </w:r>
      <w:r>
        <w:rPr>
          <w:sz w:val="28"/>
          <w:szCs w:val="28"/>
        </w:rPr>
        <w:t>____________________________</w:t>
      </w: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732F55" w:rsidRPr="000802B7" w:rsidRDefault="00732F55" w:rsidP="007F27E8">
      <w:pPr>
        <w:pStyle w:val="a3"/>
        <w:numPr>
          <w:ilvl w:val="2"/>
          <w:numId w:val="10"/>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732F55" w:rsidRPr="000802B7" w:rsidRDefault="00732F55" w:rsidP="007F27E8">
      <w:pPr>
        <w:pStyle w:val="a3"/>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w:t>
      </w:r>
      <w:r w:rsidR="00F8528A">
        <w:rPr>
          <w:sz w:val="28"/>
          <w:szCs w:val="28"/>
        </w:rPr>
        <w:t>__________</w:t>
      </w:r>
      <w:r>
        <w:rPr>
          <w:sz w:val="28"/>
          <w:szCs w:val="28"/>
        </w:rPr>
        <w:t>__@_____________</w:t>
      </w:r>
    </w:p>
    <w:p w:rsidR="00732F55" w:rsidRDefault="00732F55" w:rsidP="007F27E8">
      <w:pPr>
        <w:pStyle w:val="a3"/>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732F55" w:rsidRDefault="00732F55" w:rsidP="00732F55">
      <w:pPr>
        <w:pStyle w:val="a3"/>
        <w:spacing w:line="360" w:lineRule="auto"/>
        <w:ind w:left="709" w:firstLine="0"/>
        <w:jc w:val="left"/>
        <w:rPr>
          <w:sz w:val="28"/>
          <w:szCs w:val="28"/>
        </w:rPr>
      </w:pPr>
    </w:p>
    <w:p w:rsidR="00732F55" w:rsidRPr="00300BED" w:rsidRDefault="00732F55" w:rsidP="00732F55">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sidR="00F8528A">
        <w:rPr>
          <w:sz w:val="28"/>
          <w:szCs w:val="28"/>
        </w:rPr>
        <w:t>__________________________________________</w:t>
      </w:r>
      <w:r w:rsidRPr="00300BED">
        <w:rPr>
          <w:sz w:val="28"/>
          <w:szCs w:val="28"/>
        </w:rPr>
        <w:t>_____________________</w:t>
      </w:r>
    </w:p>
    <w:p w:rsidR="00732F55" w:rsidRPr="00300BED" w:rsidRDefault="00732F55" w:rsidP="00732F55">
      <w:pPr>
        <w:rPr>
          <w:sz w:val="28"/>
          <w:szCs w:val="28"/>
        </w:rPr>
      </w:pPr>
      <w:r w:rsidRPr="00300BED">
        <w:rPr>
          <w:sz w:val="28"/>
          <w:szCs w:val="28"/>
        </w:rPr>
        <w:t>(Полное наименование претендента)</w:t>
      </w:r>
    </w:p>
    <w:p w:rsidR="00732F55" w:rsidRPr="00300BED" w:rsidRDefault="00732F55" w:rsidP="00732F55">
      <w:pPr>
        <w:rPr>
          <w:sz w:val="28"/>
          <w:szCs w:val="28"/>
        </w:rPr>
      </w:pPr>
    </w:p>
    <w:p w:rsidR="00732F55" w:rsidRPr="00300BED" w:rsidRDefault="00732F55" w:rsidP="00732F55">
      <w:pPr>
        <w:rPr>
          <w:sz w:val="28"/>
          <w:szCs w:val="28"/>
        </w:rPr>
      </w:pPr>
      <w:r w:rsidRPr="00300BED">
        <w:rPr>
          <w:sz w:val="28"/>
          <w:szCs w:val="28"/>
        </w:rPr>
        <w:t>_________________________________________________________________</w:t>
      </w:r>
    </w:p>
    <w:p w:rsidR="00732F55" w:rsidRDefault="00732F55" w:rsidP="00732F55">
      <w:pPr>
        <w:rPr>
          <w:sz w:val="28"/>
          <w:szCs w:val="28"/>
        </w:rPr>
      </w:pPr>
      <w:r w:rsidRPr="00300BED">
        <w:rPr>
          <w:sz w:val="28"/>
          <w:szCs w:val="28"/>
        </w:rPr>
        <w:t>(Должность, подпись, ФИО)                                                (печать)</w:t>
      </w:r>
    </w:p>
    <w:p w:rsidR="00732F55" w:rsidRDefault="00732F55" w:rsidP="00732F55">
      <w:pPr>
        <w:pStyle w:val="a3"/>
        <w:spacing w:line="360" w:lineRule="auto"/>
        <w:ind w:left="709" w:firstLine="0"/>
        <w:jc w:val="left"/>
        <w:rPr>
          <w:sz w:val="28"/>
          <w:szCs w:val="28"/>
        </w:rPr>
      </w:pPr>
    </w:p>
    <w:p w:rsidR="000802B7" w:rsidRDefault="00732F55" w:rsidP="00732F55">
      <w:pPr>
        <w:rPr>
          <w:sz w:val="28"/>
          <w:szCs w:val="28"/>
        </w:rPr>
      </w:pPr>
      <w:r>
        <w:rPr>
          <w:sz w:val="28"/>
          <w:szCs w:val="28"/>
        </w:rPr>
        <w:br w:type="page"/>
      </w:r>
    </w:p>
    <w:tbl>
      <w:tblPr>
        <w:tblW w:w="0" w:type="auto"/>
        <w:tblLook w:val="0000" w:firstRow="0" w:lastRow="0" w:firstColumn="0" w:lastColumn="0" w:noHBand="0" w:noVBand="0"/>
      </w:tblPr>
      <w:tblGrid>
        <w:gridCol w:w="4785"/>
        <w:gridCol w:w="4785"/>
      </w:tblGrid>
      <w:tr w:rsidR="000C320F" w:rsidRPr="00D924C4" w:rsidTr="002B7900">
        <w:tc>
          <w:tcPr>
            <w:tcW w:w="4785" w:type="dxa"/>
          </w:tcPr>
          <w:p w:rsidR="00CE7741" w:rsidRDefault="00CE7741" w:rsidP="002B7900">
            <w:pPr>
              <w:pStyle w:val="2"/>
              <w:suppressAutoHyphens/>
              <w:spacing w:before="0" w:after="0"/>
              <w:jc w:val="center"/>
              <w:rPr>
                <w:rFonts w:eastAsia="MS Mincho" w:cs="Times New Roman"/>
                <w:i w:val="0"/>
                <w:iCs w:val="0"/>
              </w:rPr>
            </w:pPr>
          </w:p>
        </w:tc>
        <w:tc>
          <w:tcPr>
            <w:tcW w:w="4785" w:type="dxa"/>
          </w:tcPr>
          <w:p w:rsidR="00CE7741" w:rsidRPr="00D924C4" w:rsidRDefault="00CE7741" w:rsidP="002B7900">
            <w:pPr>
              <w:pStyle w:val="2"/>
              <w:suppressAutoHyphens/>
              <w:spacing w:before="0" w:after="0"/>
              <w:ind w:left="615"/>
              <w:jc w:val="right"/>
              <w:rPr>
                <w:b w:val="0"/>
                <w:bCs w:val="0"/>
                <w:i w:val="0"/>
                <w:iCs w:val="0"/>
                <w:sz w:val="24"/>
              </w:rPr>
            </w:pPr>
            <w:r w:rsidRPr="00D924C4">
              <w:rPr>
                <w:b w:val="0"/>
                <w:bCs w:val="0"/>
                <w:i w:val="0"/>
                <w:iCs w:val="0"/>
                <w:sz w:val="24"/>
              </w:rPr>
              <w:t>Приложение № 3</w:t>
            </w:r>
          </w:p>
          <w:p w:rsidR="00CE7741" w:rsidRPr="00D924C4" w:rsidRDefault="00CE7741" w:rsidP="002B7900">
            <w:pPr>
              <w:pStyle w:val="2"/>
              <w:suppressAutoHyphens/>
              <w:spacing w:before="0" w:after="0"/>
              <w:ind w:left="615"/>
              <w:jc w:val="right"/>
              <w:rPr>
                <w:b w:val="0"/>
                <w:bCs w:val="0"/>
                <w:i w:val="0"/>
                <w:iCs w:val="0"/>
                <w:sz w:val="24"/>
              </w:rPr>
            </w:pPr>
            <w:r w:rsidRPr="00D924C4">
              <w:rPr>
                <w:b w:val="0"/>
                <w:bCs w:val="0"/>
                <w:i w:val="0"/>
                <w:iCs w:val="0"/>
                <w:sz w:val="24"/>
              </w:rPr>
              <w:t xml:space="preserve">к Конкурсной документации </w:t>
            </w:r>
          </w:p>
          <w:p w:rsidR="00CE7741" w:rsidRPr="00D924C4" w:rsidRDefault="00CE7741" w:rsidP="001E3926">
            <w:pPr>
              <w:jc w:val="right"/>
              <w:rPr>
                <w:rFonts w:eastAsia="MS Mincho"/>
              </w:rPr>
            </w:pPr>
            <w:r w:rsidRPr="00D924C4">
              <w:rPr>
                <w:rFonts w:eastAsia="MS Mincho"/>
              </w:rPr>
              <w:t xml:space="preserve">          (конкурс </w:t>
            </w:r>
            <w:r w:rsidR="00E424AC" w:rsidRPr="00D924C4">
              <w:rPr>
                <w:rFonts w:eastAsia="MS Mincho"/>
              </w:rPr>
              <w:t xml:space="preserve">№ </w:t>
            </w:r>
            <w:r w:rsidR="001E3926">
              <w:rPr>
                <w:sz w:val="28"/>
                <w:szCs w:val="28"/>
              </w:rPr>
              <w:t>02-НВРЗ/15ОК</w:t>
            </w:r>
            <w:r w:rsidRPr="00D924C4">
              <w:rPr>
                <w:rFonts w:eastAsia="MS Mincho"/>
              </w:rPr>
              <w:t>)</w:t>
            </w:r>
          </w:p>
        </w:tc>
      </w:tr>
    </w:tbl>
    <w:p w:rsidR="00CE7741" w:rsidRPr="00D924C4" w:rsidRDefault="00CE7741" w:rsidP="00CE7741">
      <w:pPr>
        <w:suppressAutoHyphens/>
        <w:jc w:val="center"/>
        <w:rPr>
          <w:b/>
          <w:sz w:val="28"/>
        </w:rPr>
      </w:pPr>
    </w:p>
    <w:p w:rsidR="00CE7741" w:rsidRPr="00D924C4" w:rsidRDefault="00CE7741" w:rsidP="00CE7741">
      <w:pPr>
        <w:suppressAutoHyphens/>
        <w:jc w:val="center"/>
        <w:rPr>
          <w:b/>
          <w:sz w:val="28"/>
        </w:rPr>
      </w:pPr>
      <w:r w:rsidRPr="00D924C4">
        <w:rPr>
          <w:b/>
          <w:sz w:val="28"/>
        </w:rPr>
        <w:t>ФИНАНСОВО-КОММЕРЧЕСКОЕ ПРЕДЛОЖЕНИЕ</w:t>
      </w:r>
    </w:p>
    <w:p w:rsidR="00CE7741" w:rsidRPr="00D924C4" w:rsidRDefault="00CE7741" w:rsidP="00CE7741">
      <w:pPr>
        <w:suppressAutoHyphens/>
        <w:jc w:val="both"/>
        <w:rPr>
          <w:sz w:val="28"/>
        </w:rPr>
      </w:pPr>
    </w:p>
    <w:p w:rsidR="008221B7" w:rsidRDefault="00CE7741" w:rsidP="008221B7">
      <w:pPr>
        <w:rPr>
          <w:bCs/>
        </w:rPr>
      </w:pPr>
      <w:r w:rsidRPr="00D924C4">
        <w:rPr>
          <w:sz w:val="28"/>
          <w:szCs w:val="28"/>
        </w:rPr>
        <w:t xml:space="preserve">    </w:t>
      </w:r>
      <w:r w:rsidR="008221B7" w:rsidRPr="00D924C4">
        <w:rPr>
          <w:bCs/>
        </w:rPr>
        <w:t>«____» ___________ 20__ г.</w:t>
      </w:r>
    </w:p>
    <w:p w:rsidR="008221B7" w:rsidRDefault="008221B7" w:rsidP="008221B7">
      <w:pPr>
        <w:rPr>
          <w:bCs/>
          <w:sz w:val="16"/>
        </w:rPr>
      </w:pPr>
    </w:p>
    <w:p w:rsidR="008221B7" w:rsidRDefault="008221B7" w:rsidP="008221B7"/>
    <w:p w:rsidR="008221B7" w:rsidRPr="00AB21F4" w:rsidRDefault="008221B7" w:rsidP="008221B7">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8221B7" w:rsidRPr="00717299" w:rsidRDefault="008221B7" w:rsidP="008221B7"/>
    <w:p w:rsidR="008221B7" w:rsidRPr="00717299" w:rsidRDefault="008221B7" w:rsidP="008221B7">
      <w:r w:rsidRPr="00717299">
        <w:t>_____________________________________________________________________________</w:t>
      </w:r>
    </w:p>
    <w:p w:rsidR="00CE7741" w:rsidRDefault="008221B7" w:rsidP="00331A9B">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331A9B" w:rsidRPr="00331A9B" w:rsidRDefault="00331A9B" w:rsidP="00331A9B">
      <w:pPr>
        <w:ind w:left="2832" w:firstLine="708"/>
        <w:rPr>
          <w:bCs/>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895"/>
        <w:gridCol w:w="704"/>
        <w:gridCol w:w="899"/>
        <w:gridCol w:w="1455"/>
        <w:gridCol w:w="1455"/>
        <w:gridCol w:w="1395"/>
        <w:gridCol w:w="1395"/>
      </w:tblGrid>
      <w:tr w:rsidR="00331A9B" w:rsidRPr="001C3530" w:rsidTr="00331A9B">
        <w:tc>
          <w:tcPr>
            <w:tcW w:w="579" w:type="dxa"/>
          </w:tcPr>
          <w:p w:rsidR="00331A9B" w:rsidRPr="00331A9B" w:rsidRDefault="00331A9B" w:rsidP="002B7900">
            <w:pPr>
              <w:suppressAutoHyphens/>
              <w:jc w:val="center"/>
            </w:pPr>
            <w:r w:rsidRPr="00331A9B">
              <w:t>№</w:t>
            </w:r>
          </w:p>
          <w:p w:rsidR="00331A9B" w:rsidRPr="00331A9B" w:rsidRDefault="00331A9B" w:rsidP="002B7900">
            <w:pPr>
              <w:suppressAutoHyphens/>
              <w:jc w:val="center"/>
            </w:pPr>
            <w:r w:rsidRPr="00331A9B">
              <w:t>п/п</w:t>
            </w:r>
          </w:p>
        </w:tc>
        <w:tc>
          <w:tcPr>
            <w:tcW w:w="1895" w:type="dxa"/>
            <w:vAlign w:val="center"/>
          </w:tcPr>
          <w:p w:rsidR="00331A9B" w:rsidRPr="00331A9B" w:rsidRDefault="00331A9B" w:rsidP="00D924C4">
            <w:pPr>
              <w:suppressAutoHyphens/>
              <w:jc w:val="center"/>
              <w:rPr>
                <w:rFonts w:eastAsia="MS Mincho"/>
              </w:rPr>
            </w:pPr>
            <w:r w:rsidRPr="00331A9B">
              <w:t>Наименование работ</w:t>
            </w:r>
          </w:p>
        </w:tc>
        <w:tc>
          <w:tcPr>
            <w:tcW w:w="704" w:type="dxa"/>
          </w:tcPr>
          <w:p w:rsidR="00331A9B" w:rsidRPr="00331A9B" w:rsidRDefault="00331A9B" w:rsidP="002B7900">
            <w:pPr>
              <w:suppressAutoHyphens/>
              <w:jc w:val="center"/>
              <w:rPr>
                <w:rFonts w:eastAsia="MS Mincho"/>
              </w:rPr>
            </w:pPr>
            <w:r w:rsidRPr="00331A9B">
              <w:rPr>
                <w:rFonts w:eastAsia="MS Mincho"/>
              </w:rPr>
              <w:t>Ед. изм.</w:t>
            </w:r>
          </w:p>
        </w:tc>
        <w:tc>
          <w:tcPr>
            <w:tcW w:w="899" w:type="dxa"/>
          </w:tcPr>
          <w:p w:rsidR="00331A9B" w:rsidRPr="00331A9B" w:rsidRDefault="00331A9B" w:rsidP="002B7900">
            <w:pPr>
              <w:suppressAutoHyphens/>
              <w:jc w:val="center"/>
              <w:rPr>
                <w:rFonts w:eastAsia="MS Mincho"/>
              </w:rPr>
            </w:pPr>
            <w:r w:rsidRPr="00331A9B">
              <w:rPr>
                <w:rFonts w:eastAsia="MS Mincho"/>
              </w:rPr>
              <w:t>Объем работ</w:t>
            </w:r>
          </w:p>
        </w:tc>
        <w:tc>
          <w:tcPr>
            <w:tcW w:w="1455" w:type="dxa"/>
          </w:tcPr>
          <w:p w:rsidR="00331A9B" w:rsidRPr="00331A9B" w:rsidRDefault="00331A9B" w:rsidP="002B7900">
            <w:pPr>
              <w:suppressAutoHyphens/>
              <w:jc w:val="center"/>
              <w:rPr>
                <w:rFonts w:eastAsia="MS Mincho"/>
              </w:rPr>
            </w:pPr>
            <w:r w:rsidRPr="00331A9B">
              <w:rPr>
                <w:rFonts w:eastAsia="MS Mincho"/>
              </w:rPr>
              <w:t>Стоимость ед. работ, руб. без НДС</w:t>
            </w:r>
          </w:p>
        </w:tc>
        <w:tc>
          <w:tcPr>
            <w:tcW w:w="1455" w:type="dxa"/>
          </w:tcPr>
          <w:p w:rsidR="00331A9B" w:rsidRPr="00331A9B" w:rsidRDefault="00331A9B" w:rsidP="002B7900">
            <w:pPr>
              <w:suppressAutoHyphens/>
              <w:jc w:val="center"/>
              <w:rPr>
                <w:rFonts w:eastAsia="MS Mincho"/>
              </w:rPr>
            </w:pPr>
            <w:r w:rsidRPr="00331A9B">
              <w:rPr>
                <w:rFonts w:eastAsia="MS Mincho"/>
              </w:rPr>
              <w:t>Стоимость ед, руб.</w:t>
            </w:r>
          </w:p>
          <w:p w:rsidR="00331A9B" w:rsidRPr="00331A9B" w:rsidRDefault="00331A9B" w:rsidP="002B7900">
            <w:pPr>
              <w:suppressAutoHyphens/>
              <w:jc w:val="center"/>
              <w:rPr>
                <w:rFonts w:eastAsia="MS Mincho"/>
              </w:rPr>
            </w:pPr>
            <w:r w:rsidRPr="00331A9B">
              <w:rPr>
                <w:rFonts w:eastAsia="MS Mincho"/>
              </w:rPr>
              <w:t>с НДС</w:t>
            </w:r>
          </w:p>
        </w:tc>
        <w:tc>
          <w:tcPr>
            <w:tcW w:w="1395" w:type="dxa"/>
          </w:tcPr>
          <w:p w:rsidR="00331A9B" w:rsidRPr="00331A9B" w:rsidRDefault="00331A9B" w:rsidP="002B7900">
            <w:pPr>
              <w:suppressAutoHyphens/>
              <w:jc w:val="center"/>
              <w:rPr>
                <w:rFonts w:eastAsia="MS Mincho"/>
              </w:rPr>
            </w:pPr>
            <w:r w:rsidRPr="00331A9B">
              <w:rPr>
                <w:rFonts w:eastAsia="MS Mincho"/>
              </w:rPr>
              <w:t>Итого стоимость работ, руб с НДС</w:t>
            </w:r>
          </w:p>
        </w:tc>
        <w:tc>
          <w:tcPr>
            <w:tcW w:w="1395" w:type="dxa"/>
            <w:vAlign w:val="center"/>
          </w:tcPr>
          <w:p w:rsidR="00331A9B" w:rsidRPr="00331A9B" w:rsidRDefault="00331A9B" w:rsidP="002B7900">
            <w:pPr>
              <w:suppressAutoHyphens/>
              <w:jc w:val="center"/>
              <w:rPr>
                <w:rFonts w:eastAsia="MS Mincho"/>
              </w:rPr>
            </w:pPr>
            <w:r w:rsidRPr="00331A9B">
              <w:rPr>
                <w:rFonts w:eastAsia="MS Mincho"/>
              </w:rPr>
              <w:t>Итого стоимость работ, руб с НДС</w:t>
            </w:r>
          </w:p>
        </w:tc>
      </w:tr>
      <w:tr w:rsidR="00331A9B" w:rsidRPr="001C3530" w:rsidTr="00331A9B">
        <w:tc>
          <w:tcPr>
            <w:tcW w:w="579" w:type="dxa"/>
          </w:tcPr>
          <w:p w:rsidR="00331A9B" w:rsidRPr="00331A9B" w:rsidRDefault="00331A9B" w:rsidP="002B7900">
            <w:pPr>
              <w:suppressAutoHyphens/>
              <w:jc w:val="center"/>
            </w:pPr>
            <w:r w:rsidRPr="00331A9B">
              <w:t>1</w:t>
            </w:r>
          </w:p>
        </w:tc>
        <w:tc>
          <w:tcPr>
            <w:tcW w:w="1895" w:type="dxa"/>
          </w:tcPr>
          <w:p w:rsidR="00331A9B" w:rsidRPr="00331A9B" w:rsidRDefault="00331A9B" w:rsidP="00482008">
            <w:pPr>
              <w:suppressAutoHyphens/>
            </w:pPr>
            <w:r w:rsidRPr="00331A9B">
              <w:t>ПИР</w:t>
            </w:r>
          </w:p>
        </w:tc>
        <w:tc>
          <w:tcPr>
            <w:tcW w:w="704" w:type="dxa"/>
            <w:vAlign w:val="center"/>
          </w:tcPr>
          <w:p w:rsidR="00331A9B" w:rsidRPr="00331A9B" w:rsidRDefault="00331A9B" w:rsidP="00482008">
            <w:pPr>
              <w:suppressAutoHyphens/>
              <w:jc w:val="center"/>
            </w:pPr>
          </w:p>
        </w:tc>
        <w:tc>
          <w:tcPr>
            <w:tcW w:w="899" w:type="dxa"/>
            <w:vAlign w:val="center"/>
          </w:tcPr>
          <w:p w:rsidR="00331A9B" w:rsidRPr="00331A9B" w:rsidRDefault="00331A9B" w:rsidP="00482008">
            <w:pPr>
              <w:suppressAutoHyphens/>
              <w:jc w:val="center"/>
            </w:pPr>
          </w:p>
        </w:tc>
        <w:tc>
          <w:tcPr>
            <w:tcW w:w="1455" w:type="dxa"/>
          </w:tcPr>
          <w:p w:rsidR="00331A9B" w:rsidRPr="00331A9B" w:rsidRDefault="00331A9B" w:rsidP="002B7900">
            <w:pPr>
              <w:suppressAutoHyphens/>
              <w:jc w:val="both"/>
            </w:pPr>
          </w:p>
        </w:tc>
        <w:tc>
          <w:tcPr>
            <w:tcW w:w="145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r w:rsidR="00331A9B" w:rsidRPr="001C3530" w:rsidTr="00331A9B">
        <w:tc>
          <w:tcPr>
            <w:tcW w:w="579" w:type="dxa"/>
          </w:tcPr>
          <w:p w:rsidR="00331A9B" w:rsidRPr="00331A9B" w:rsidRDefault="00331A9B" w:rsidP="002B7900">
            <w:pPr>
              <w:suppressAutoHyphens/>
              <w:jc w:val="center"/>
            </w:pPr>
            <w:r w:rsidRPr="00331A9B">
              <w:t>2</w:t>
            </w:r>
          </w:p>
        </w:tc>
        <w:tc>
          <w:tcPr>
            <w:tcW w:w="1895" w:type="dxa"/>
          </w:tcPr>
          <w:p w:rsidR="00331A9B" w:rsidRPr="00331A9B" w:rsidRDefault="00331A9B" w:rsidP="002B7900">
            <w:pPr>
              <w:suppressAutoHyphens/>
              <w:jc w:val="both"/>
            </w:pPr>
            <w:r w:rsidRPr="00331A9B">
              <w:t xml:space="preserve">Оборудование согласно </w:t>
            </w:r>
            <w:r>
              <w:t>проекта</w:t>
            </w:r>
          </w:p>
        </w:tc>
        <w:tc>
          <w:tcPr>
            <w:tcW w:w="704" w:type="dxa"/>
            <w:vAlign w:val="center"/>
          </w:tcPr>
          <w:p w:rsidR="00331A9B" w:rsidRPr="00331A9B" w:rsidRDefault="00331A9B" w:rsidP="00FA785F">
            <w:pPr>
              <w:suppressAutoHyphens/>
              <w:jc w:val="center"/>
            </w:pPr>
          </w:p>
        </w:tc>
        <w:tc>
          <w:tcPr>
            <w:tcW w:w="899" w:type="dxa"/>
            <w:vAlign w:val="center"/>
          </w:tcPr>
          <w:p w:rsidR="00331A9B" w:rsidRPr="00331A9B" w:rsidRDefault="00331A9B" w:rsidP="00FA785F">
            <w:pPr>
              <w:suppressAutoHyphens/>
              <w:jc w:val="center"/>
            </w:pPr>
          </w:p>
        </w:tc>
        <w:tc>
          <w:tcPr>
            <w:tcW w:w="1455" w:type="dxa"/>
          </w:tcPr>
          <w:p w:rsidR="00331A9B" w:rsidRPr="00331A9B" w:rsidRDefault="00331A9B" w:rsidP="002B7900">
            <w:pPr>
              <w:suppressAutoHyphens/>
              <w:jc w:val="both"/>
              <w:rPr>
                <w:color w:val="FF0000"/>
              </w:rPr>
            </w:pPr>
          </w:p>
        </w:tc>
        <w:tc>
          <w:tcPr>
            <w:tcW w:w="1455" w:type="dxa"/>
          </w:tcPr>
          <w:p w:rsidR="00331A9B" w:rsidRPr="00331A9B" w:rsidRDefault="00331A9B" w:rsidP="002B7900">
            <w:pPr>
              <w:suppressAutoHyphens/>
              <w:jc w:val="both"/>
              <w:rPr>
                <w:color w:val="FF0000"/>
              </w:rPr>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r w:rsidR="00331A9B" w:rsidRPr="001C3530" w:rsidTr="00331A9B">
        <w:tc>
          <w:tcPr>
            <w:tcW w:w="579" w:type="dxa"/>
          </w:tcPr>
          <w:p w:rsidR="00331A9B" w:rsidRPr="00331A9B" w:rsidRDefault="00331A9B" w:rsidP="002B7900">
            <w:pPr>
              <w:suppressAutoHyphens/>
              <w:jc w:val="center"/>
            </w:pPr>
            <w:r w:rsidRPr="00331A9B">
              <w:t>3</w:t>
            </w:r>
          </w:p>
        </w:tc>
        <w:tc>
          <w:tcPr>
            <w:tcW w:w="1895" w:type="dxa"/>
          </w:tcPr>
          <w:p w:rsidR="00331A9B" w:rsidRPr="00331A9B" w:rsidRDefault="00331A9B" w:rsidP="002B7900">
            <w:pPr>
              <w:suppressAutoHyphens/>
              <w:jc w:val="both"/>
            </w:pPr>
            <w:r w:rsidRPr="00331A9B">
              <w:t>СМР</w:t>
            </w:r>
          </w:p>
        </w:tc>
        <w:tc>
          <w:tcPr>
            <w:tcW w:w="704" w:type="dxa"/>
            <w:vAlign w:val="center"/>
          </w:tcPr>
          <w:p w:rsidR="00331A9B" w:rsidRPr="00331A9B" w:rsidRDefault="00331A9B" w:rsidP="00FA785F">
            <w:pPr>
              <w:suppressAutoHyphens/>
              <w:jc w:val="center"/>
            </w:pPr>
          </w:p>
        </w:tc>
        <w:tc>
          <w:tcPr>
            <w:tcW w:w="899" w:type="dxa"/>
            <w:vAlign w:val="center"/>
          </w:tcPr>
          <w:p w:rsidR="00331A9B" w:rsidRPr="00331A9B" w:rsidRDefault="00331A9B" w:rsidP="00FA785F">
            <w:pPr>
              <w:suppressAutoHyphens/>
              <w:jc w:val="center"/>
            </w:pPr>
          </w:p>
        </w:tc>
        <w:tc>
          <w:tcPr>
            <w:tcW w:w="1455" w:type="dxa"/>
          </w:tcPr>
          <w:p w:rsidR="00331A9B" w:rsidRPr="00331A9B" w:rsidRDefault="00331A9B" w:rsidP="002B7900">
            <w:pPr>
              <w:suppressAutoHyphens/>
              <w:jc w:val="both"/>
              <w:rPr>
                <w:color w:val="FF0000"/>
              </w:rPr>
            </w:pPr>
          </w:p>
        </w:tc>
        <w:tc>
          <w:tcPr>
            <w:tcW w:w="1455" w:type="dxa"/>
          </w:tcPr>
          <w:p w:rsidR="00331A9B" w:rsidRPr="00331A9B" w:rsidRDefault="00331A9B" w:rsidP="002B7900">
            <w:pPr>
              <w:suppressAutoHyphens/>
              <w:jc w:val="both"/>
              <w:rPr>
                <w:color w:val="FF0000"/>
              </w:rPr>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r w:rsidR="00331A9B" w:rsidRPr="001C3530" w:rsidTr="00331A9B">
        <w:tc>
          <w:tcPr>
            <w:tcW w:w="3178" w:type="dxa"/>
            <w:gridSpan w:val="3"/>
          </w:tcPr>
          <w:p w:rsidR="00331A9B" w:rsidRPr="00331A9B" w:rsidRDefault="00331A9B" w:rsidP="002B7900">
            <w:pPr>
              <w:suppressAutoHyphens/>
              <w:jc w:val="both"/>
            </w:pPr>
          </w:p>
        </w:tc>
        <w:tc>
          <w:tcPr>
            <w:tcW w:w="899" w:type="dxa"/>
          </w:tcPr>
          <w:p w:rsidR="00331A9B" w:rsidRPr="00331A9B" w:rsidRDefault="00331A9B" w:rsidP="002B7900">
            <w:pPr>
              <w:suppressAutoHyphens/>
              <w:jc w:val="both"/>
            </w:pPr>
          </w:p>
        </w:tc>
        <w:tc>
          <w:tcPr>
            <w:tcW w:w="1455" w:type="dxa"/>
          </w:tcPr>
          <w:p w:rsidR="00331A9B" w:rsidRPr="00331A9B" w:rsidRDefault="00331A9B" w:rsidP="002B7900">
            <w:pPr>
              <w:suppressAutoHyphens/>
              <w:jc w:val="both"/>
              <w:rPr>
                <w:color w:val="FF0000"/>
              </w:rPr>
            </w:pPr>
          </w:p>
        </w:tc>
        <w:tc>
          <w:tcPr>
            <w:tcW w:w="1455" w:type="dxa"/>
          </w:tcPr>
          <w:p w:rsidR="00331A9B" w:rsidRPr="00331A9B" w:rsidRDefault="00331A9B" w:rsidP="002B7900">
            <w:pPr>
              <w:suppressAutoHyphens/>
              <w:jc w:val="both"/>
              <w:rPr>
                <w:color w:val="FF0000"/>
              </w:rPr>
            </w:pPr>
          </w:p>
        </w:tc>
        <w:tc>
          <w:tcPr>
            <w:tcW w:w="1395" w:type="dxa"/>
          </w:tcPr>
          <w:p w:rsidR="00331A9B" w:rsidRPr="00331A9B" w:rsidRDefault="00331A9B" w:rsidP="002B7900">
            <w:pPr>
              <w:suppressAutoHyphens/>
              <w:jc w:val="both"/>
            </w:pPr>
          </w:p>
        </w:tc>
        <w:tc>
          <w:tcPr>
            <w:tcW w:w="1395" w:type="dxa"/>
          </w:tcPr>
          <w:p w:rsidR="00331A9B" w:rsidRPr="00331A9B" w:rsidRDefault="00331A9B" w:rsidP="002B7900">
            <w:pPr>
              <w:suppressAutoHyphens/>
              <w:jc w:val="both"/>
            </w:pPr>
          </w:p>
        </w:tc>
      </w:tr>
    </w:tbl>
    <w:p w:rsidR="00CE7741" w:rsidRPr="001C3530" w:rsidRDefault="00CE7741" w:rsidP="00CE7741">
      <w:pPr>
        <w:suppressAutoHyphens/>
        <w:jc w:val="both"/>
        <w:rPr>
          <w:sz w:val="28"/>
        </w:rPr>
      </w:pPr>
    </w:p>
    <w:p w:rsidR="00CE7741" w:rsidRPr="00B1119E" w:rsidRDefault="00B1119E" w:rsidP="00CE7741">
      <w:pPr>
        <w:pStyle w:val="32"/>
        <w:tabs>
          <w:tab w:val="num" w:pos="1800"/>
        </w:tabs>
        <w:jc w:val="both"/>
        <w:rPr>
          <w:sz w:val="28"/>
          <w:szCs w:val="28"/>
        </w:rPr>
      </w:pPr>
      <w:r>
        <w:rPr>
          <w:sz w:val="28"/>
          <w:szCs w:val="28"/>
        </w:rPr>
        <w:t xml:space="preserve">   </w:t>
      </w:r>
      <w:r w:rsidR="00CE7741" w:rsidRPr="00B1119E">
        <w:rPr>
          <w:sz w:val="28"/>
          <w:szCs w:val="28"/>
        </w:rPr>
        <w:t xml:space="preserve">Полная и окончательная цена финансово-коммерческого предложения </w:t>
      </w:r>
      <w:r w:rsidR="00CE7741" w:rsidRPr="00B1119E">
        <w:rPr>
          <w:rFonts w:eastAsia="MS Mincho"/>
          <w:sz w:val="28"/>
          <w:szCs w:val="28"/>
        </w:rPr>
        <w:t xml:space="preserve">с учетом всех затрат, которые может понести </w:t>
      </w:r>
      <w:r w:rsidR="001E3926">
        <w:rPr>
          <w:rFonts w:eastAsia="MS Mincho"/>
          <w:sz w:val="28"/>
          <w:szCs w:val="28"/>
        </w:rPr>
        <w:t>подрядчик</w:t>
      </w:r>
      <w:r w:rsidR="00CE7741" w:rsidRPr="00B1119E">
        <w:rPr>
          <w:rFonts w:eastAsia="MS Mincho"/>
          <w:sz w:val="28"/>
          <w:szCs w:val="28"/>
        </w:rPr>
        <w:t xml:space="preserve"> в ходе выполнения обязательств по договору, заключаемому по итогам настоящего Конкурса</w:t>
      </w:r>
      <w:r w:rsidR="00CE7741" w:rsidRPr="00B1119E">
        <w:rPr>
          <w:sz w:val="28"/>
          <w:szCs w:val="28"/>
        </w:rPr>
        <w:t xml:space="preserve"> составляет _____________рублей</w:t>
      </w:r>
      <w:proofErr w:type="gramStart"/>
      <w:r w:rsidR="00CE7741" w:rsidRPr="00B1119E">
        <w:rPr>
          <w:sz w:val="28"/>
          <w:szCs w:val="28"/>
        </w:rPr>
        <w:t xml:space="preserve"> (______________) ____ </w:t>
      </w:r>
      <w:proofErr w:type="gramEnd"/>
      <w:r w:rsidR="00CE7741" w:rsidRPr="00B1119E">
        <w:rPr>
          <w:sz w:val="28"/>
          <w:szCs w:val="28"/>
        </w:rPr>
        <w:t>копеек, кроме того НДС 18% ________(______________)рублей ____ копеек.</w:t>
      </w:r>
    </w:p>
    <w:p w:rsidR="00CE7741" w:rsidRDefault="00CE7741" w:rsidP="00CE7741">
      <w:pPr>
        <w:suppressAutoHyphens/>
        <w:jc w:val="both"/>
        <w:rPr>
          <w:sz w:val="28"/>
        </w:rPr>
      </w:pPr>
    </w:p>
    <w:p w:rsidR="00D924C4" w:rsidRDefault="00D924C4" w:rsidP="00D924C4">
      <w:pPr>
        <w:pStyle w:val="a3"/>
        <w:spacing w:line="360" w:lineRule="auto"/>
        <w:jc w:val="left"/>
        <w:rPr>
          <w:color w:val="0000FF"/>
          <w:sz w:val="28"/>
          <w:szCs w:val="28"/>
        </w:rPr>
      </w:pPr>
    </w:p>
    <w:p w:rsidR="00D924C4" w:rsidRPr="00717299" w:rsidRDefault="00D924C4" w:rsidP="00D924C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D924C4" w:rsidRPr="00717299" w:rsidRDefault="00D924C4" w:rsidP="00D924C4">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D924C4" w:rsidRDefault="00D924C4" w:rsidP="00D924C4">
      <w:pPr>
        <w:pStyle w:val="a3"/>
        <w:rPr>
          <w:sz w:val="24"/>
        </w:rPr>
      </w:pPr>
    </w:p>
    <w:p w:rsidR="00D924C4" w:rsidRPr="00087C5F" w:rsidRDefault="00D924C4" w:rsidP="00D924C4">
      <w:pPr>
        <w:pStyle w:val="a3"/>
        <w:rPr>
          <w:sz w:val="24"/>
        </w:rPr>
      </w:pPr>
      <w:r w:rsidRPr="00087C5F">
        <w:rPr>
          <w:sz w:val="24"/>
        </w:rPr>
        <w:t>_________________________________________________________________</w:t>
      </w:r>
    </w:p>
    <w:p w:rsidR="00D924C4" w:rsidRDefault="00D924C4" w:rsidP="00D924C4">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D924C4" w:rsidRDefault="00D924C4" w:rsidP="00D924C4">
      <w:pPr>
        <w:pStyle w:val="a3"/>
        <w:spacing w:line="360" w:lineRule="auto"/>
        <w:jc w:val="left"/>
        <w:rPr>
          <w:color w:val="0000FF"/>
          <w:sz w:val="28"/>
          <w:szCs w:val="28"/>
        </w:rPr>
      </w:pPr>
    </w:p>
    <w:p w:rsidR="00B36C37" w:rsidRDefault="00B36C37" w:rsidP="00CE7741">
      <w:pPr>
        <w:suppressAutoHyphens/>
        <w:jc w:val="both"/>
        <w:rPr>
          <w:sz w:val="28"/>
        </w:rPr>
        <w:sectPr w:rsidR="00B36C37" w:rsidSect="000C320F">
          <w:headerReference w:type="even" r:id="rId11"/>
          <w:headerReference w:type="default" r:id="rId12"/>
          <w:footerReference w:type="even" r:id="rId13"/>
          <w:footerReference w:type="default" r:id="rId14"/>
          <w:headerReference w:type="first" r:id="rId15"/>
          <w:pgSz w:w="11906" w:h="16838" w:code="9"/>
          <w:pgMar w:top="0" w:right="851" w:bottom="851" w:left="1418" w:header="284" w:footer="0" w:gutter="0"/>
          <w:cols w:space="708"/>
          <w:docGrid w:linePitch="360"/>
        </w:sectPr>
      </w:pPr>
    </w:p>
    <w:tbl>
      <w:tblPr>
        <w:tblW w:w="0" w:type="auto"/>
        <w:tblLook w:val="0000" w:firstRow="0" w:lastRow="0" w:firstColumn="0" w:lastColumn="0" w:noHBand="0" w:noVBand="0"/>
      </w:tblPr>
      <w:tblGrid>
        <w:gridCol w:w="13149"/>
      </w:tblGrid>
      <w:tr w:rsidR="00B36C37" w:rsidRPr="00D924C4" w:rsidTr="00300F67">
        <w:tc>
          <w:tcPr>
            <w:tcW w:w="13149" w:type="dxa"/>
          </w:tcPr>
          <w:p w:rsidR="00B36C37" w:rsidRPr="00D924C4" w:rsidRDefault="00B36C37" w:rsidP="00300F67">
            <w:pPr>
              <w:pStyle w:val="2"/>
              <w:suppressAutoHyphens/>
              <w:spacing w:before="0" w:after="0"/>
              <w:ind w:left="615"/>
              <w:jc w:val="right"/>
              <w:rPr>
                <w:b w:val="0"/>
                <w:bCs w:val="0"/>
                <w:i w:val="0"/>
                <w:iCs w:val="0"/>
                <w:sz w:val="24"/>
              </w:rPr>
            </w:pPr>
            <w:r>
              <w:rPr>
                <w:b w:val="0"/>
                <w:bCs w:val="0"/>
                <w:i w:val="0"/>
                <w:iCs w:val="0"/>
                <w:sz w:val="24"/>
              </w:rPr>
              <w:lastRenderedPageBreak/>
              <w:t xml:space="preserve">            </w:t>
            </w:r>
            <w:r w:rsidRPr="00D924C4">
              <w:rPr>
                <w:b w:val="0"/>
                <w:bCs w:val="0"/>
                <w:i w:val="0"/>
                <w:iCs w:val="0"/>
                <w:sz w:val="24"/>
              </w:rPr>
              <w:t xml:space="preserve">Приложение № </w:t>
            </w:r>
            <w:r>
              <w:rPr>
                <w:b w:val="0"/>
                <w:bCs w:val="0"/>
                <w:i w:val="0"/>
                <w:iCs w:val="0"/>
                <w:sz w:val="24"/>
              </w:rPr>
              <w:t>4</w:t>
            </w:r>
          </w:p>
          <w:p w:rsidR="00B36C37" w:rsidRPr="00D924C4" w:rsidRDefault="00B36C37" w:rsidP="00300F67">
            <w:pPr>
              <w:pStyle w:val="2"/>
              <w:suppressAutoHyphens/>
              <w:spacing w:before="0" w:after="0"/>
              <w:ind w:left="615"/>
              <w:jc w:val="right"/>
              <w:rPr>
                <w:b w:val="0"/>
                <w:bCs w:val="0"/>
                <w:i w:val="0"/>
                <w:iCs w:val="0"/>
                <w:sz w:val="24"/>
              </w:rPr>
            </w:pPr>
            <w:r w:rsidRPr="00D924C4">
              <w:rPr>
                <w:b w:val="0"/>
                <w:bCs w:val="0"/>
                <w:i w:val="0"/>
                <w:iCs w:val="0"/>
                <w:sz w:val="24"/>
              </w:rPr>
              <w:t xml:space="preserve">к Конкурсной документации </w:t>
            </w:r>
          </w:p>
          <w:p w:rsidR="00B36C37" w:rsidRPr="00D924C4" w:rsidRDefault="00B36C37" w:rsidP="00300F67">
            <w:pPr>
              <w:jc w:val="right"/>
              <w:rPr>
                <w:rFonts w:eastAsia="MS Mincho"/>
              </w:rPr>
            </w:pPr>
            <w:r w:rsidRPr="00D924C4">
              <w:rPr>
                <w:rFonts w:eastAsia="MS Mincho"/>
              </w:rPr>
              <w:t xml:space="preserve">          (конкурс № </w:t>
            </w:r>
            <w:r w:rsidR="006469F4">
              <w:rPr>
                <w:sz w:val="28"/>
                <w:szCs w:val="28"/>
              </w:rPr>
              <w:t>02-НВРЗ/15ОК</w:t>
            </w:r>
            <w:r w:rsidRPr="00D924C4">
              <w:rPr>
                <w:rFonts w:eastAsia="MS Mincho"/>
              </w:rPr>
              <w:t>)</w:t>
            </w:r>
          </w:p>
        </w:tc>
      </w:tr>
    </w:tbl>
    <w:p w:rsidR="00B36C37" w:rsidRDefault="00B36C37" w:rsidP="00B36C37">
      <w:pPr>
        <w:pStyle w:val="a3"/>
        <w:suppressAutoHyphens/>
        <w:ind w:right="306"/>
        <w:jc w:val="center"/>
        <w:rPr>
          <w:b/>
          <w:i/>
          <w:sz w:val="28"/>
          <w:szCs w:val="28"/>
        </w:rPr>
      </w:pPr>
    </w:p>
    <w:p w:rsidR="00B36C37" w:rsidRDefault="00B36C37" w:rsidP="00B36C37">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7" w:tblpY="186"/>
        <w:tblW w:w="0" w:type="auto"/>
        <w:tblLayout w:type="fixed"/>
        <w:tblLook w:val="0000" w:firstRow="0" w:lastRow="0" w:firstColumn="0" w:lastColumn="0" w:noHBand="0" w:noVBand="0"/>
      </w:tblPr>
      <w:tblGrid>
        <w:gridCol w:w="534"/>
        <w:gridCol w:w="1701"/>
        <w:gridCol w:w="2835"/>
        <w:gridCol w:w="2409"/>
        <w:gridCol w:w="1843"/>
        <w:gridCol w:w="1985"/>
        <w:gridCol w:w="1835"/>
        <w:gridCol w:w="1786"/>
      </w:tblGrid>
      <w:tr w:rsidR="00B36C37" w:rsidTr="00300F67">
        <w:trPr>
          <w:trHeight w:val="1023"/>
        </w:trPr>
        <w:tc>
          <w:tcPr>
            <w:tcW w:w="534"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right="306" w:firstLine="0"/>
              <w:jc w:val="left"/>
              <w:rPr>
                <w:b/>
                <w:i/>
                <w:sz w:val="28"/>
                <w:szCs w:val="28"/>
              </w:rPr>
            </w:pPr>
            <w:r>
              <w:rPr>
                <w:b/>
                <w:i/>
                <w:sz w:val="28"/>
                <w:szCs w:val="28"/>
              </w:rPr>
              <w:t>год</w:t>
            </w:r>
          </w:p>
        </w:tc>
        <w:tc>
          <w:tcPr>
            <w:tcW w:w="1701"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firstLine="0"/>
              <w:jc w:val="left"/>
              <w:rPr>
                <w:b/>
                <w:i/>
                <w:sz w:val="28"/>
                <w:szCs w:val="28"/>
              </w:rPr>
            </w:pPr>
            <w:r>
              <w:rPr>
                <w:b/>
                <w:i/>
                <w:sz w:val="28"/>
                <w:szCs w:val="28"/>
              </w:rPr>
              <w:t>Реквизиты договора</w:t>
            </w:r>
          </w:p>
        </w:tc>
        <w:tc>
          <w:tcPr>
            <w:tcW w:w="2835"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right="306" w:firstLine="0"/>
              <w:jc w:val="left"/>
              <w:rPr>
                <w:b/>
                <w:i/>
                <w:sz w:val="28"/>
                <w:szCs w:val="28"/>
              </w:rPr>
            </w:pPr>
            <w:r>
              <w:rPr>
                <w:b/>
                <w:i/>
                <w:sz w:val="28"/>
                <w:szCs w:val="28"/>
              </w:rPr>
              <w:t>Контрагент</w:t>
            </w:r>
          </w:p>
          <w:p w:rsidR="00B36C37" w:rsidRDefault="00B36C37" w:rsidP="00300F67">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B36C37" w:rsidRDefault="00B36C37" w:rsidP="00300F67">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B36C37" w:rsidTr="00300F67">
        <w:trPr>
          <w:trHeight w:val="84"/>
        </w:trPr>
        <w:tc>
          <w:tcPr>
            <w:tcW w:w="534"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1701"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2835"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2409"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1843"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1985"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1835" w:type="dxa"/>
            <w:tcBorders>
              <w:top w:val="single" w:sz="4" w:space="0" w:color="auto"/>
            </w:tcBorders>
          </w:tcPr>
          <w:p w:rsidR="00B36C37" w:rsidRDefault="00B36C37" w:rsidP="00300F67">
            <w:pPr>
              <w:pStyle w:val="a3"/>
              <w:suppressAutoHyphens/>
              <w:ind w:right="306" w:firstLine="0"/>
              <w:jc w:val="left"/>
              <w:rPr>
                <w:b/>
                <w:i/>
                <w:sz w:val="28"/>
                <w:szCs w:val="28"/>
              </w:rPr>
            </w:pPr>
          </w:p>
        </w:tc>
        <w:tc>
          <w:tcPr>
            <w:tcW w:w="1786" w:type="dxa"/>
            <w:tcBorders>
              <w:top w:val="single" w:sz="4" w:space="0" w:color="auto"/>
            </w:tcBorders>
          </w:tcPr>
          <w:p w:rsidR="00B36C37" w:rsidRDefault="00B36C37" w:rsidP="00300F67">
            <w:pPr>
              <w:pStyle w:val="a3"/>
              <w:suppressAutoHyphens/>
              <w:ind w:right="306" w:firstLine="0"/>
              <w:jc w:val="left"/>
              <w:rPr>
                <w:b/>
                <w:i/>
                <w:sz w:val="28"/>
                <w:szCs w:val="28"/>
              </w:rPr>
            </w:pPr>
          </w:p>
        </w:tc>
      </w:tr>
      <w:tr w:rsidR="00B36C37" w:rsidTr="00300F67">
        <w:trPr>
          <w:trHeight w:val="84"/>
        </w:trPr>
        <w:tc>
          <w:tcPr>
            <w:tcW w:w="14928" w:type="dxa"/>
            <w:gridSpan w:val="8"/>
          </w:tcPr>
          <w:p w:rsidR="00B36C37" w:rsidRPr="002A5CDA" w:rsidRDefault="00B36C37" w:rsidP="00300F67">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B36C37" w:rsidRPr="002A5CDA" w:rsidRDefault="00B36C37" w:rsidP="00300F67">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B36C37" w:rsidRDefault="00B36C37" w:rsidP="00300F67">
            <w:pPr>
              <w:pStyle w:val="a3"/>
              <w:suppressAutoHyphens/>
              <w:ind w:right="306" w:firstLine="0"/>
              <w:jc w:val="left"/>
              <w:rPr>
                <w:b/>
                <w:i/>
                <w:sz w:val="28"/>
                <w:szCs w:val="28"/>
              </w:rPr>
            </w:pPr>
            <w:r w:rsidRPr="002A5CDA">
              <w:rPr>
                <w:b/>
                <w:i/>
                <w:sz w:val="28"/>
                <w:szCs w:val="28"/>
              </w:rPr>
              <w:t>(Должность, подпись, ФИО)                                                (печать)</w:t>
            </w:r>
          </w:p>
          <w:p w:rsidR="00B36C37" w:rsidRDefault="00B36C37" w:rsidP="00300F67">
            <w:pPr>
              <w:pStyle w:val="a3"/>
              <w:suppressAutoHyphens/>
              <w:ind w:right="306" w:firstLine="0"/>
              <w:jc w:val="left"/>
              <w:rPr>
                <w:b/>
                <w:i/>
                <w:sz w:val="28"/>
                <w:szCs w:val="28"/>
              </w:rPr>
            </w:pPr>
          </w:p>
          <w:p w:rsidR="00B36C37" w:rsidRDefault="00B36C37" w:rsidP="00300F67">
            <w:pPr>
              <w:pStyle w:val="a3"/>
              <w:suppressAutoHyphens/>
              <w:ind w:right="306" w:firstLine="0"/>
              <w:jc w:val="left"/>
              <w:rPr>
                <w:b/>
                <w:i/>
                <w:sz w:val="28"/>
                <w:szCs w:val="28"/>
              </w:rPr>
            </w:pPr>
          </w:p>
          <w:p w:rsidR="00B36C37" w:rsidRDefault="00B36C37" w:rsidP="00300F67">
            <w:pPr>
              <w:pStyle w:val="a3"/>
              <w:suppressAutoHyphens/>
              <w:ind w:left="8222" w:right="306" w:firstLine="0"/>
              <w:jc w:val="left"/>
            </w:pPr>
          </w:p>
          <w:p w:rsidR="00B36C37" w:rsidRDefault="00B36C37" w:rsidP="00300F67">
            <w:pPr>
              <w:pStyle w:val="a3"/>
              <w:suppressAutoHyphens/>
              <w:ind w:left="8222" w:right="306" w:firstLine="0"/>
              <w:jc w:val="left"/>
            </w:pPr>
          </w:p>
          <w:p w:rsidR="006469F4" w:rsidRDefault="006469F4" w:rsidP="00300F67">
            <w:pPr>
              <w:pStyle w:val="a3"/>
              <w:suppressAutoHyphens/>
              <w:ind w:left="8222" w:right="306" w:firstLine="0"/>
              <w:jc w:val="left"/>
              <w:rPr>
                <w:color w:val="000000" w:themeColor="text1"/>
              </w:rPr>
            </w:pPr>
          </w:p>
          <w:p w:rsidR="00B36C37" w:rsidRPr="00770E9C" w:rsidRDefault="00B36C37" w:rsidP="00300F67">
            <w:pPr>
              <w:pStyle w:val="a3"/>
              <w:suppressAutoHyphens/>
              <w:ind w:left="8222" w:right="306" w:firstLine="0"/>
              <w:jc w:val="left"/>
              <w:rPr>
                <w:color w:val="000000" w:themeColor="text1"/>
              </w:rPr>
            </w:pPr>
            <w:r w:rsidRPr="00770E9C">
              <w:rPr>
                <w:color w:val="000000" w:themeColor="text1"/>
              </w:rPr>
              <w:lastRenderedPageBreak/>
              <w:t>Приложение № 5</w:t>
            </w:r>
          </w:p>
          <w:p w:rsidR="00B36C37" w:rsidRPr="00770E9C" w:rsidRDefault="00B36C37" w:rsidP="00300F67">
            <w:pPr>
              <w:pStyle w:val="a3"/>
              <w:suppressAutoHyphens/>
              <w:ind w:left="8222" w:right="306" w:firstLine="0"/>
              <w:jc w:val="left"/>
              <w:rPr>
                <w:color w:val="000000" w:themeColor="text1"/>
              </w:rPr>
            </w:pPr>
            <w:r w:rsidRPr="00770E9C">
              <w:rPr>
                <w:color w:val="000000" w:themeColor="text1"/>
              </w:rPr>
              <w:t>к конкурсной документации</w:t>
            </w:r>
          </w:p>
          <w:p w:rsidR="00B36C37" w:rsidRDefault="00B36C37" w:rsidP="006469F4">
            <w:pPr>
              <w:pStyle w:val="a3"/>
              <w:suppressAutoHyphens/>
              <w:ind w:left="8222" w:right="306" w:firstLine="0"/>
              <w:jc w:val="left"/>
              <w:rPr>
                <w:color w:val="000000" w:themeColor="text1"/>
              </w:rPr>
            </w:pPr>
            <w:r w:rsidRPr="00770E9C">
              <w:rPr>
                <w:color w:val="000000" w:themeColor="text1"/>
              </w:rPr>
              <w:t>№</w:t>
            </w:r>
            <w:r w:rsidR="006469F4" w:rsidRPr="00D924C4">
              <w:t xml:space="preserve">№ </w:t>
            </w:r>
            <w:r w:rsidR="006469F4">
              <w:rPr>
                <w:sz w:val="28"/>
                <w:szCs w:val="28"/>
              </w:rPr>
              <w:t>02-НВРЗ/15ОК</w:t>
            </w:r>
            <w:r w:rsidR="006469F4" w:rsidRPr="00770E9C">
              <w:rPr>
                <w:color w:val="000000" w:themeColor="text1"/>
              </w:rPr>
              <w:t xml:space="preserve"> </w:t>
            </w:r>
          </w:p>
          <w:p w:rsidR="006469F4" w:rsidRDefault="006469F4" w:rsidP="006469F4">
            <w:pPr>
              <w:pStyle w:val="a3"/>
              <w:suppressAutoHyphens/>
              <w:ind w:left="8222" w:right="306" w:firstLine="0"/>
              <w:jc w:val="left"/>
              <w:rPr>
                <w:b/>
                <w:i/>
                <w:sz w:val="28"/>
                <w:szCs w:val="28"/>
              </w:rPr>
            </w:pPr>
          </w:p>
          <w:p w:rsidR="00B36C37" w:rsidRDefault="00B36C37" w:rsidP="00300F67">
            <w:pPr>
              <w:pStyle w:val="a3"/>
              <w:suppressAutoHyphens/>
              <w:ind w:right="306"/>
              <w:jc w:val="center"/>
              <w:rPr>
                <w:b/>
                <w:i/>
                <w:sz w:val="28"/>
                <w:szCs w:val="28"/>
              </w:rPr>
            </w:pPr>
            <w:r>
              <w:rPr>
                <w:b/>
                <w:i/>
                <w:sz w:val="28"/>
                <w:szCs w:val="28"/>
              </w:rPr>
              <w:t>Сведения о наличии технических, сервисных служб</w:t>
            </w:r>
          </w:p>
          <w:p w:rsidR="00B36C37" w:rsidRDefault="00B36C37" w:rsidP="00300F67">
            <w:pPr>
              <w:pStyle w:val="a3"/>
              <w:suppressAutoHyphens/>
              <w:ind w:right="306" w:firstLine="0"/>
              <w:jc w:val="center"/>
              <w:rPr>
                <w:b/>
                <w:i/>
                <w:sz w:val="28"/>
                <w:szCs w:val="28"/>
              </w:rPr>
            </w:pPr>
            <w:r>
              <w:rPr>
                <w:b/>
                <w:i/>
                <w:sz w:val="28"/>
                <w:szCs w:val="28"/>
              </w:rPr>
              <w:t>ФОРМА</w:t>
            </w:r>
          </w:p>
          <w:p w:rsidR="00B36C37" w:rsidRDefault="00B36C37" w:rsidP="00300F67">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1957"/>
              <w:gridCol w:w="2559"/>
            </w:tblGrid>
            <w:tr w:rsidR="00B36C37" w:rsidTr="00300F67">
              <w:trPr>
                <w:trHeight w:val="1023"/>
              </w:trPr>
              <w:tc>
                <w:tcPr>
                  <w:tcW w:w="534" w:type="dxa"/>
                </w:tcPr>
                <w:p w:rsidR="00B36C37" w:rsidRDefault="00B36C37" w:rsidP="00300F67">
                  <w:pPr>
                    <w:pStyle w:val="a3"/>
                    <w:suppressAutoHyphens/>
                    <w:ind w:right="306" w:firstLine="0"/>
                    <w:jc w:val="left"/>
                    <w:rPr>
                      <w:b/>
                      <w:i/>
                      <w:sz w:val="28"/>
                      <w:szCs w:val="28"/>
                    </w:rPr>
                  </w:pPr>
                  <w:r>
                    <w:rPr>
                      <w:b/>
                      <w:i/>
                      <w:sz w:val="28"/>
                      <w:szCs w:val="28"/>
                    </w:rPr>
                    <w:t>№</w:t>
                  </w:r>
                </w:p>
              </w:tc>
              <w:tc>
                <w:tcPr>
                  <w:tcW w:w="2409" w:type="dxa"/>
                </w:tcPr>
                <w:p w:rsidR="00B36C37" w:rsidRDefault="00B36C37" w:rsidP="00300F67">
                  <w:pPr>
                    <w:pStyle w:val="a3"/>
                    <w:suppressAutoHyphens/>
                    <w:ind w:firstLine="0"/>
                    <w:jc w:val="left"/>
                    <w:rPr>
                      <w:b/>
                      <w:i/>
                      <w:sz w:val="28"/>
                      <w:szCs w:val="28"/>
                    </w:rPr>
                  </w:pPr>
                  <w:r>
                    <w:rPr>
                      <w:b/>
                      <w:i/>
                      <w:sz w:val="28"/>
                      <w:szCs w:val="28"/>
                    </w:rPr>
                    <w:t>Адрес местонахождения сервисного центра, сервисной службы</w:t>
                  </w:r>
                </w:p>
              </w:tc>
              <w:tc>
                <w:tcPr>
                  <w:tcW w:w="2977" w:type="dxa"/>
                </w:tcPr>
                <w:p w:rsidR="00B36C37" w:rsidRDefault="00B36C37" w:rsidP="00300F67">
                  <w:pPr>
                    <w:pStyle w:val="a3"/>
                    <w:suppressAutoHyphens/>
                    <w:ind w:right="34" w:firstLine="0"/>
                    <w:jc w:val="left"/>
                    <w:rPr>
                      <w:b/>
                      <w:i/>
                      <w:sz w:val="28"/>
                      <w:szCs w:val="28"/>
                    </w:rPr>
                  </w:pPr>
                  <w:r>
                    <w:rPr>
                      <w:b/>
                      <w:i/>
                      <w:sz w:val="28"/>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215" w:type="dxa"/>
                </w:tcPr>
                <w:p w:rsidR="00B36C37" w:rsidRDefault="00B36C37" w:rsidP="00300F67">
                  <w:pPr>
                    <w:pStyle w:val="a3"/>
                    <w:suppressAutoHyphens/>
                    <w:ind w:firstLine="0"/>
                    <w:jc w:val="left"/>
                    <w:rPr>
                      <w:b/>
                      <w:i/>
                      <w:sz w:val="28"/>
                      <w:szCs w:val="28"/>
                    </w:rPr>
                  </w:pPr>
                  <w:r>
                    <w:rPr>
                      <w:b/>
                      <w:i/>
                      <w:sz w:val="28"/>
                      <w:szCs w:val="28"/>
                    </w:rPr>
                    <w:t>Среднее время прибытия представителей сервисной службы, среднее время ремонта, рассмотрения сервисным центром</w:t>
                  </w:r>
                </w:p>
              </w:tc>
              <w:tc>
                <w:tcPr>
                  <w:tcW w:w="1957" w:type="dxa"/>
                </w:tcPr>
                <w:p w:rsidR="00B36C37" w:rsidRDefault="00B36C37" w:rsidP="00300F67">
                  <w:pPr>
                    <w:pStyle w:val="a3"/>
                    <w:suppressAutoHyphens/>
                    <w:ind w:firstLine="0"/>
                    <w:jc w:val="left"/>
                    <w:rPr>
                      <w:b/>
                      <w:i/>
                      <w:sz w:val="28"/>
                      <w:szCs w:val="28"/>
                    </w:rPr>
                  </w:pPr>
                  <w:proofErr w:type="gramStart"/>
                  <w:r>
                    <w:rPr>
                      <w:b/>
                      <w:i/>
                      <w:sz w:val="28"/>
                      <w:szCs w:val="28"/>
                    </w:rPr>
                    <w:t>Полномочия (наделен ли правом сервисный центр, сервисная служба осуществлять ремонт данного оборудования</w:t>
                  </w:r>
                  <w:proofErr w:type="gramEnd"/>
                </w:p>
              </w:tc>
              <w:tc>
                <w:tcPr>
                  <w:tcW w:w="2559" w:type="dxa"/>
                </w:tcPr>
                <w:p w:rsidR="00B36C37" w:rsidRDefault="00B36C37" w:rsidP="00300F67">
                  <w:pPr>
                    <w:pStyle w:val="a3"/>
                    <w:suppressAutoHyphens/>
                    <w:ind w:firstLine="0"/>
                    <w:jc w:val="left"/>
                    <w:rPr>
                      <w:b/>
                      <w:i/>
                      <w:sz w:val="28"/>
                      <w:szCs w:val="28"/>
                    </w:rPr>
                  </w:pPr>
                  <w:r>
                    <w:rPr>
                      <w:b/>
                      <w:i/>
                      <w:sz w:val="28"/>
                      <w:szCs w:val="28"/>
                    </w:rPr>
                    <w:t>Иные требования необходимые для оценки заявки претендента или подтверждения квалификации, в том числе наличие сертификатов</w:t>
                  </w:r>
                </w:p>
              </w:tc>
            </w:tr>
            <w:tr w:rsidR="00B36C37" w:rsidTr="00300F67">
              <w:trPr>
                <w:trHeight w:val="971"/>
              </w:trPr>
              <w:tc>
                <w:tcPr>
                  <w:tcW w:w="534" w:type="dxa"/>
                </w:tcPr>
                <w:p w:rsidR="00B36C37" w:rsidRDefault="00B36C37" w:rsidP="00300F67">
                  <w:pPr>
                    <w:pStyle w:val="a3"/>
                    <w:suppressAutoHyphens/>
                    <w:ind w:right="306" w:firstLine="0"/>
                    <w:jc w:val="left"/>
                    <w:rPr>
                      <w:b/>
                      <w:i/>
                      <w:sz w:val="28"/>
                      <w:szCs w:val="28"/>
                    </w:rPr>
                  </w:pPr>
                </w:p>
              </w:tc>
              <w:tc>
                <w:tcPr>
                  <w:tcW w:w="2409" w:type="dxa"/>
                </w:tcPr>
                <w:p w:rsidR="00B36C37" w:rsidRDefault="00B36C37" w:rsidP="00300F67">
                  <w:pPr>
                    <w:pStyle w:val="a3"/>
                    <w:suppressAutoHyphens/>
                    <w:ind w:right="306" w:firstLine="0"/>
                    <w:jc w:val="left"/>
                    <w:rPr>
                      <w:b/>
                      <w:i/>
                      <w:sz w:val="28"/>
                      <w:szCs w:val="28"/>
                    </w:rPr>
                  </w:pPr>
                </w:p>
              </w:tc>
              <w:tc>
                <w:tcPr>
                  <w:tcW w:w="2977" w:type="dxa"/>
                </w:tcPr>
                <w:p w:rsidR="00B36C37" w:rsidRDefault="00B36C37" w:rsidP="00300F67">
                  <w:pPr>
                    <w:pStyle w:val="a3"/>
                    <w:suppressAutoHyphens/>
                    <w:ind w:right="306" w:firstLine="0"/>
                    <w:jc w:val="left"/>
                    <w:rPr>
                      <w:b/>
                      <w:i/>
                      <w:sz w:val="28"/>
                      <w:szCs w:val="28"/>
                    </w:rPr>
                  </w:pPr>
                </w:p>
              </w:tc>
              <w:tc>
                <w:tcPr>
                  <w:tcW w:w="2215" w:type="dxa"/>
                </w:tcPr>
                <w:p w:rsidR="00B36C37" w:rsidRDefault="00B36C37" w:rsidP="00300F67">
                  <w:pPr>
                    <w:pStyle w:val="a3"/>
                    <w:suppressAutoHyphens/>
                    <w:ind w:right="306" w:firstLine="0"/>
                    <w:jc w:val="left"/>
                    <w:rPr>
                      <w:b/>
                      <w:i/>
                      <w:sz w:val="28"/>
                      <w:szCs w:val="28"/>
                    </w:rPr>
                  </w:pPr>
                </w:p>
              </w:tc>
              <w:tc>
                <w:tcPr>
                  <w:tcW w:w="1957" w:type="dxa"/>
                </w:tcPr>
                <w:p w:rsidR="00B36C37" w:rsidRDefault="00B36C37" w:rsidP="00300F67">
                  <w:pPr>
                    <w:pStyle w:val="a3"/>
                    <w:suppressAutoHyphens/>
                    <w:ind w:right="306" w:firstLine="0"/>
                    <w:jc w:val="left"/>
                    <w:rPr>
                      <w:b/>
                      <w:i/>
                      <w:sz w:val="28"/>
                      <w:szCs w:val="28"/>
                    </w:rPr>
                  </w:pPr>
                </w:p>
              </w:tc>
              <w:tc>
                <w:tcPr>
                  <w:tcW w:w="2559" w:type="dxa"/>
                </w:tcPr>
                <w:p w:rsidR="00B36C37" w:rsidRDefault="00B36C37" w:rsidP="00300F67">
                  <w:pPr>
                    <w:pStyle w:val="a3"/>
                    <w:suppressAutoHyphens/>
                    <w:ind w:right="306" w:firstLine="0"/>
                    <w:jc w:val="left"/>
                    <w:rPr>
                      <w:b/>
                      <w:i/>
                      <w:sz w:val="28"/>
                      <w:szCs w:val="28"/>
                    </w:rPr>
                  </w:pPr>
                </w:p>
              </w:tc>
            </w:tr>
          </w:tbl>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suppressAutoHyphens/>
              <w:ind w:right="306"/>
              <w:jc w:val="center"/>
              <w:rPr>
                <w:b/>
                <w:i/>
                <w:sz w:val="28"/>
                <w:szCs w:val="28"/>
              </w:rPr>
            </w:pPr>
          </w:p>
          <w:p w:rsidR="00B36C37" w:rsidRDefault="00B36C37" w:rsidP="00300F67">
            <w:pPr>
              <w:pStyle w:val="a3"/>
              <w:numPr>
                <w:ilvl w:val="0"/>
                <w:numId w:val="6"/>
              </w:numPr>
              <w:suppressAutoHyphens/>
              <w:ind w:right="306"/>
              <w:jc w:val="left"/>
              <w:rPr>
                <w:b/>
                <w:i/>
                <w:sz w:val="28"/>
                <w:szCs w:val="28"/>
              </w:rPr>
            </w:pPr>
            <w:r>
              <w:rPr>
                <w:b/>
                <w:i/>
                <w:sz w:val="28"/>
                <w:szCs w:val="28"/>
              </w:rPr>
              <w:t>Таблица может корректироваться в зависимости от требований Заказчика по согласованию с организатором</w:t>
            </w:r>
          </w:p>
          <w:p w:rsidR="00B36C37" w:rsidRPr="002A5CDA" w:rsidRDefault="00B36C37" w:rsidP="00300F67">
            <w:pPr>
              <w:pStyle w:val="a3"/>
              <w:suppressAutoHyphens/>
              <w:ind w:left="1440" w:right="306" w:firstLine="0"/>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w:t>
            </w:r>
          </w:p>
          <w:p w:rsidR="00B36C37" w:rsidRPr="002A5CDA" w:rsidRDefault="00B36C37" w:rsidP="00300F67">
            <w:pPr>
              <w:pStyle w:val="a3"/>
              <w:suppressAutoHyphens/>
              <w:ind w:left="1440" w:right="306" w:firstLine="0"/>
              <w:jc w:val="left"/>
              <w:rPr>
                <w:b/>
                <w:i/>
                <w:sz w:val="28"/>
                <w:szCs w:val="28"/>
              </w:rPr>
            </w:pPr>
            <w:r w:rsidRPr="002A5CDA">
              <w:rPr>
                <w:b/>
                <w:i/>
                <w:sz w:val="28"/>
                <w:szCs w:val="28"/>
              </w:rPr>
              <w:t>(Полное наименование претендента)</w:t>
            </w:r>
            <w:r>
              <w:rPr>
                <w:b/>
                <w:i/>
                <w:sz w:val="28"/>
                <w:szCs w:val="28"/>
              </w:rPr>
              <w:t>___________________________________________________</w:t>
            </w:r>
          </w:p>
          <w:p w:rsidR="00B36C37" w:rsidRDefault="00B36C37" w:rsidP="00300F67">
            <w:pPr>
              <w:pStyle w:val="a3"/>
              <w:numPr>
                <w:ilvl w:val="0"/>
                <w:numId w:val="6"/>
              </w:numPr>
              <w:suppressAutoHyphens/>
              <w:ind w:right="306"/>
              <w:jc w:val="left"/>
              <w:rPr>
                <w:b/>
                <w:i/>
                <w:sz w:val="28"/>
                <w:szCs w:val="28"/>
              </w:rPr>
            </w:pPr>
            <w:r w:rsidRPr="002A5CDA">
              <w:rPr>
                <w:b/>
                <w:i/>
                <w:sz w:val="28"/>
                <w:szCs w:val="28"/>
              </w:rPr>
              <w:t>(Должность, подпись, ФИО)                                                (печать)</w:t>
            </w:r>
          </w:p>
          <w:p w:rsidR="006469F4" w:rsidRDefault="006469F4" w:rsidP="00300F67">
            <w:pPr>
              <w:pStyle w:val="a3"/>
              <w:suppressAutoHyphens/>
              <w:ind w:left="10206" w:right="306" w:firstLine="0"/>
              <w:jc w:val="left"/>
              <w:rPr>
                <w:color w:val="000000" w:themeColor="text1"/>
              </w:rPr>
            </w:pPr>
          </w:p>
          <w:p w:rsidR="006469F4" w:rsidRDefault="006469F4" w:rsidP="00300F67">
            <w:pPr>
              <w:pStyle w:val="a3"/>
              <w:suppressAutoHyphens/>
              <w:ind w:left="10206" w:right="306" w:firstLine="0"/>
              <w:jc w:val="left"/>
              <w:rPr>
                <w:color w:val="000000" w:themeColor="text1"/>
              </w:rPr>
            </w:pPr>
          </w:p>
          <w:p w:rsidR="006469F4" w:rsidRDefault="006469F4" w:rsidP="00300F67">
            <w:pPr>
              <w:pStyle w:val="a3"/>
              <w:suppressAutoHyphens/>
              <w:ind w:left="10206" w:right="306" w:firstLine="0"/>
              <w:jc w:val="left"/>
              <w:rPr>
                <w:color w:val="000000" w:themeColor="text1"/>
              </w:rPr>
            </w:pPr>
          </w:p>
          <w:p w:rsidR="00B36C37" w:rsidRPr="00AA74D7" w:rsidRDefault="00B36C37" w:rsidP="00300F67">
            <w:pPr>
              <w:pStyle w:val="a3"/>
              <w:suppressAutoHyphens/>
              <w:ind w:left="10206" w:right="306" w:firstLine="0"/>
              <w:jc w:val="left"/>
              <w:rPr>
                <w:color w:val="000000" w:themeColor="text1"/>
              </w:rPr>
            </w:pPr>
            <w:r w:rsidRPr="00AA74D7">
              <w:rPr>
                <w:color w:val="000000" w:themeColor="text1"/>
              </w:rPr>
              <w:lastRenderedPageBreak/>
              <w:t>Приложение № 6</w:t>
            </w:r>
          </w:p>
          <w:p w:rsidR="00B36C37" w:rsidRPr="00AA74D7" w:rsidRDefault="00B36C37" w:rsidP="00300F67">
            <w:pPr>
              <w:pStyle w:val="a3"/>
              <w:suppressAutoHyphens/>
              <w:ind w:left="10206" w:right="306" w:firstLine="0"/>
              <w:jc w:val="left"/>
              <w:rPr>
                <w:color w:val="000000" w:themeColor="text1"/>
              </w:rPr>
            </w:pPr>
            <w:r w:rsidRPr="00AA74D7">
              <w:rPr>
                <w:color w:val="000000" w:themeColor="text1"/>
              </w:rPr>
              <w:t>к конкурсной документации</w:t>
            </w:r>
          </w:p>
          <w:p w:rsidR="00B36C37" w:rsidRPr="00AA74D7" w:rsidRDefault="00B36C37" w:rsidP="00300F67">
            <w:pPr>
              <w:pStyle w:val="a3"/>
              <w:suppressAutoHyphens/>
              <w:ind w:left="10206" w:right="306" w:firstLine="0"/>
              <w:jc w:val="left"/>
              <w:rPr>
                <w:color w:val="000000" w:themeColor="text1"/>
                <w:sz w:val="28"/>
                <w:szCs w:val="28"/>
              </w:rPr>
            </w:pPr>
            <w:r w:rsidRPr="00AA74D7">
              <w:rPr>
                <w:color w:val="000000" w:themeColor="text1"/>
              </w:rPr>
              <w:t>№</w:t>
            </w:r>
            <w:r w:rsidR="006469F4" w:rsidRPr="00D924C4">
              <w:t xml:space="preserve">№ </w:t>
            </w:r>
            <w:r w:rsidR="006469F4">
              <w:rPr>
                <w:sz w:val="28"/>
                <w:szCs w:val="28"/>
              </w:rPr>
              <w:t>02-НВРЗ/15ОК</w:t>
            </w:r>
            <w:r w:rsidR="006469F4" w:rsidRPr="00AA74D7">
              <w:rPr>
                <w:color w:val="000000" w:themeColor="text1"/>
              </w:rPr>
              <w:t xml:space="preserve"> </w:t>
            </w:r>
          </w:p>
          <w:p w:rsidR="00B36C37" w:rsidRPr="00AA74D7" w:rsidRDefault="00B36C37" w:rsidP="00300F67">
            <w:pPr>
              <w:pStyle w:val="a3"/>
              <w:suppressAutoHyphens/>
              <w:ind w:right="306"/>
              <w:jc w:val="left"/>
              <w:rPr>
                <w:b/>
                <w:i/>
                <w:color w:val="000000" w:themeColor="text1"/>
                <w:sz w:val="28"/>
                <w:szCs w:val="28"/>
              </w:rPr>
            </w:pPr>
          </w:p>
          <w:p w:rsidR="00B36C37" w:rsidRPr="00AA74D7" w:rsidRDefault="00B36C37" w:rsidP="00300F67">
            <w:pPr>
              <w:pStyle w:val="a3"/>
              <w:suppressAutoHyphens/>
              <w:ind w:right="306"/>
              <w:jc w:val="left"/>
              <w:rPr>
                <w:b/>
                <w:i/>
                <w:color w:val="000000" w:themeColor="text1"/>
                <w:sz w:val="28"/>
                <w:szCs w:val="28"/>
              </w:rPr>
            </w:pPr>
          </w:p>
          <w:p w:rsidR="00B36C37" w:rsidRPr="00AA74D7" w:rsidRDefault="00B36C37" w:rsidP="00300F67">
            <w:pPr>
              <w:pStyle w:val="a3"/>
              <w:suppressAutoHyphens/>
              <w:ind w:left="5812" w:right="306" w:firstLine="0"/>
              <w:jc w:val="left"/>
              <w:rPr>
                <w:color w:val="000000" w:themeColor="text1"/>
              </w:rPr>
            </w:pPr>
          </w:p>
          <w:p w:rsidR="00B36C37" w:rsidRPr="00AA74D7" w:rsidRDefault="00B36C37" w:rsidP="00300F67">
            <w:pPr>
              <w:jc w:val="center"/>
              <w:rPr>
                <w:b/>
                <w:i/>
                <w:color w:val="000000" w:themeColor="text1"/>
                <w:sz w:val="28"/>
                <w:szCs w:val="28"/>
              </w:rPr>
            </w:pPr>
            <w:r w:rsidRPr="00AA74D7">
              <w:rPr>
                <w:b/>
                <w:i/>
                <w:color w:val="000000" w:themeColor="text1"/>
                <w:sz w:val="28"/>
                <w:szCs w:val="28"/>
              </w:rPr>
              <w:t>Сведения об административно - производственном персонале претендента</w:t>
            </w:r>
          </w:p>
          <w:p w:rsidR="00B36C37" w:rsidRPr="00AA74D7" w:rsidRDefault="00B36C37" w:rsidP="00300F67">
            <w:pPr>
              <w:jc w:val="center"/>
              <w:rPr>
                <w:b/>
                <w:color w:val="000000" w:themeColor="text1"/>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4040"/>
              <w:gridCol w:w="3774"/>
            </w:tblGrid>
            <w:tr w:rsidR="00B36C37" w:rsidRPr="00AA74D7" w:rsidTr="00300F67">
              <w:tc>
                <w:tcPr>
                  <w:tcW w:w="668" w:type="dxa"/>
                  <w:vMerge w:val="restart"/>
                </w:tcPr>
                <w:p w:rsidR="00B36C37" w:rsidRPr="00AA74D7" w:rsidRDefault="00B36C37" w:rsidP="00300F67">
                  <w:pPr>
                    <w:pStyle w:val="a3"/>
                    <w:framePr w:hSpace="180" w:wrap="around" w:vAnchor="text" w:hAnchor="text" w:x="127" w:y="186"/>
                    <w:suppressAutoHyphens/>
                    <w:ind w:right="306" w:firstLine="0"/>
                    <w:jc w:val="center"/>
                    <w:rPr>
                      <w:b/>
                      <w:i/>
                      <w:color w:val="000000" w:themeColor="text1"/>
                      <w:sz w:val="28"/>
                      <w:szCs w:val="28"/>
                    </w:rPr>
                  </w:pPr>
                  <w:r w:rsidRPr="00AA74D7">
                    <w:rPr>
                      <w:b/>
                      <w:i/>
                      <w:color w:val="000000" w:themeColor="text1"/>
                      <w:sz w:val="28"/>
                      <w:szCs w:val="28"/>
                    </w:rPr>
                    <w:t>№</w:t>
                  </w:r>
                </w:p>
              </w:tc>
              <w:tc>
                <w:tcPr>
                  <w:tcW w:w="2200" w:type="dxa"/>
                  <w:vMerge w:val="restart"/>
                </w:tcPr>
                <w:p w:rsidR="00B36C37" w:rsidRPr="00AA74D7" w:rsidRDefault="00B36C37" w:rsidP="00300F67">
                  <w:pPr>
                    <w:pStyle w:val="a3"/>
                    <w:framePr w:hSpace="180" w:wrap="around" w:vAnchor="text" w:hAnchor="text" w:x="127" w:y="186"/>
                    <w:suppressAutoHyphens/>
                    <w:ind w:firstLine="0"/>
                    <w:jc w:val="center"/>
                    <w:rPr>
                      <w:b/>
                      <w:i/>
                      <w:color w:val="000000" w:themeColor="text1"/>
                      <w:sz w:val="28"/>
                      <w:szCs w:val="28"/>
                    </w:rPr>
                  </w:pPr>
                  <w:r w:rsidRPr="00AA74D7">
                    <w:rPr>
                      <w:b/>
                      <w:i/>
                      <w:color w:val="000000" w:themeColor="text1"/>
                      <w:sz w:val="28"/>
                      <w:szCs w:val="28"/>
                    </w:rPr>
                    <w:t>Количество специалистов по требуемой специальности</w:t>
                  </w:r>
                </w:p>
              </w:tc>
              <w:tc>
                <w:tcPr>
                  <w:tcW w:w="7814" w:type="dxa"/>
                  <w:gridSpan w:val="2"/>
                </w:tcPr>
                <w:p w:rsidR="00B36C37" w:rsidRPr="00AA74D7" w:rsidRDefault="00B36C37" w:rsidP="00300F67">
                  <w:pPr>
                    <w:pStyle w:val="a3"/>
                    <w:framePr w:hSpace="180" w:wrap="around" w:vAnchor="text" w:hAnchor="text" w:x="127" w:y="186"/>
                    <w:suppressAutoHyphens/>
                    <w:ind w:firstLine="0"/>
                    <w:jc w:val="center"/>
                    <w:rPr>
                      <w:b/>
                      <w:i/>
                      <w:color w:val="000000" w:themeColor="text1"/>
                      <w:sz w:val="28"/>
                      <w:szCs w:val="28"/>
                    </w:rPr>
                  </w:pPr>
                  <w:r w:rsidRPr="00AA74D7">
                    <w:rPr>
                      <w:b/>
                      <w:i/>
                      <w:color w:val="000000" w:themeColor="text1"/>
                      <w:sz w:val="28"/>
                      <w:szCs w:val="28"/>
                    </w:rPr>
                    <w:t>Из них</w:t>
                  </w:r>
                </w:p>
              </w:tc>
            </w:tr>
            <w:tr w:rsidR="00B36C37" w:rsidRPr="00AA74D7" w:rsidTr="00300F67">
              <w:tc>
                <w:tcPr>
                  <w:tcW w:w="668" w:type="dxa"/>
                  <w:vMerge/>
                </w:tcPr>
                <w:p w:rsidR="00B36C37" w:rsidRPr="00AA74D7" w:rsidRDefault="00B36C37" w:rsidP="00300F67">
                  <w:pPr>
                    <w:pStyle w:val="a3"/>
                    <w:framePr w:hSpace="180" w:wrap="around" w:vAnchor="text" w:hAnchor="text" w:x="127" w:y="186"/>
                    <w:suppressAutoHyphens/>
                    <w:ind w:right="306" w:firstLine="0"/>
                    <w:jc w:val="center"/>
                    <w:rPr>
                      <w:b/>
                      <w:i/>
                      <w:color w:val="000000" w:themeColor="text1"/>
                      <w:sz w:val="28"/>
                      <w:szCs w:val="28"/>
                    </w:rPr>
                  </w:pPr>
                </w:p>
              </w:tc>
              <w:tc>
                <w:tcPr>
                  <w:tcW w:w="2200" w:type="dxa"/>
                  <w:vMerge/>
                </w:tcPr>
                <w:p w:rsidR="00B36C37" w:rsidRPr="00AA74D7" w:rsidRDefault="00B36C37" w:rsidP="00300F67">
                  <w:pPr>
                    <w:pStyle w:val="a3"/>
                    <w:framePr w:hSpace="180" w:wrap="around" w:vAnchor="text" w:hAnchor="text" w:x="127" w:y="186"/>
                    <w:suppressAutoHyphens/>
                    <w:ind w:firstLine="0"/>
                    <w:jc w:val="center"/>
                    <w:rPr>
                      <w:b/>
                      <w:i/>
                      <w:color w:val="000000" w:themeColor="text1"/>
                      <w:sz w:val="28"/>
                      <w:szCs w:val="28"/>
                    </w:rPr>
                  </w:pPr>
                </w:p>
              </w:tc>
              <w:tc>
                <w:tcPr>
                  <w:tcW w:w="4040" w:type="dxa"/>
                </w:tcPr>
                <w:p w:rsidR="00B36C37" w:rsidRPr="00AA74D7" w:rsidRDefault="00B36C37" w:rsidP="00300F67">
                  <w:pPr>
                    <w:pStyle w:val="a3"/>
                    <w:framePr w:hSpace="180" w:wrap="around" w:vAnchor="text" w:hAnchor="text" w:x="127" w:y="186"/>
                    <w:suppressAutoHyphens/>
                    <w:ind w:right="34" w:firstLine="0"/>
                    <w:jc w:val="center"/>
                    <w:rPr>
                      <w:b/>
                      <w:i/>
                      <w:color w:val="000000" w:themeColor="text1"/>
                      <w:sz w:val="28"/>
                      <w:szCs w:val="28"/>
                    </w:rPr>
                  </w:pPr>
                  <w:r w:rsidRPr="00AA74D7">
                    <w:rPr>
                      <w:b/>
                      <w:i/>
                      <w:color w:val="000000" w:themeColor="text1"/>
                      <w:sz w:val="28"/>
                      <w:szCs w:val="28"/>
                    </w:rPr>
                    <w:t>состоят в штате</w:t>
                  </w:r>
                </w:p>
              </w:tc>
              <w:tc>
                <w:tcPr>
                  <w:tcW w:w="3774" w:type="dxa"/>
                </w:tcPr>
                <w:p w:rsidR="00B36C37" w:rsidRPr="00AA74D7" w:rsidRDefault="00B36C37" w:rsidP="00300F67">
                  <w:pPr>
                    <w:pStyle w:val="a3"/>
                    <w:framePr w:hSpace="180" w:wrap="around" w:vAnchor="text" w:hAnchor="text" w:x="127" w:y="186"/>
                    <w:suppressAutoHyphens/>
                    <w:ind w:firstLine="0"/>
                    <w:jc w:val="center"/>
                    <w:rPr>
                      <w:b/>
                      <w:i/>
                      <w:color w:val="000000" w:themeColor="text1"/>
                      <w:sz w:val="28"/>
                      <w:szCs w:val="28"/>
                    </w:rPr>
                  </w:pPr>
                  <w:r w:rsidRPr="00AA74D7">
                    <w:rPr>
                      <w:b/>
                      <w:i/>
                      <w:color w:val="000000" w:themeColor="text1"/>
                      <w:sz w:val="28"/>
                      <w:szCs w:val="28"/>
                    </w:rPr>
                    <w:t>работают по временному трудовому договору</w:t>
                  </w:r>
                </w:p>
              </w:tc>
            </w:tr>
            <w:tr w:rsidR="00B36C37" w:rsidRPr="00AA74D7" w:rsidTr="00300F67">
              <w:tc>
                <w:tcPr>
                  <w:tcW w:w="668" w:type="dxa"/>
                  <w:vAlign w:val="center"/>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r w:rsidRPr="00AA74D7">
                    <w:rPr>
                      <w:color w:val="000000" w:themeColor="text1"/>
                      <w:szCs w:val="28"/>
                    </w:rPr>
                    <w:t>1</w:t>
                  </w:r>
                </w:p>
              </w:tc>
              <w:tc>
                <w:tcPr>
                  <w:tcW w:w="2200" w:type="dxa"/>
                  <w:vAlign w:val="center"/>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r w:rsidRPr="00AA74D7">
                    <w:rPr>
                      <w:color w:val="000000" w:themeColor="text1"/>
                      <w:szCs w:val="28"/>
                    </w:rPr>
                    <w:t>2</w:t>
                  </w:r>
                </w:p>
              </w:tc>
              <w:tc>
                <w:tcPr>
                  <w:tcW w:w="4040" w:type="dxa"/>
                  <w:vAlign w:val="center"/>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r w:rsidRPr="00AA74D7">
                    <w:rPr>
                      <w:color w:val="000000" w:themeColor="text1"/>
                      <w:szCs w:val="28"/>
                    </w:rPr>
                    <w:t>3</w:t>
                  </w:r>
                </w:p>
              </w:tc>
              <w:tc>
                <w:tcPr>
                  <w:tcW w:w="3774" w:type="dxa"/>
                  <w:vAlign w:val="center"/>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r w:rsidRPr="00AA74D7">
                    <w:rPr>
                      <w:color w:val="000000" w:themeColor="text1"/>
                      <w:szCs w:val="28"/>
                    </w:rPr>
                    <w:t>4</w:t>
                  </w:r>
                </w:p>
              </w:tc>
            </w:tr>
            <w:tr w:rsidR="00B36C37" w:rsidRPr="00AA74D7" w:rsidTr="00300F67">
              <w:tc>
                <w:tcPr>
                  <w:tcW w:w="668"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c>
                <w:tcPr>
                  <w:tcW w:w="2200"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c>
                <w:tcPr>
                  <w:tcW w:w="4040"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c>
                <w:tcPr>
                  <w:tcW w:w="3774"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r>
            <w:tr w:rsidR="00B36C37" w:rsidRPr="00AA74D7" w:rsidTr="00300F67">
              <w:tc>
                <w:tcPr>
                  <w:tcW w:w="668"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c>
                <w:tcPr>
                  <w:tcW w:w="2200"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c>
                <w:tcPr>
                  <w:tcW w:w="4040"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c>
                <w:tcPr>
                  <w:tcW w:w="3774" w:type="dxa"/>
                </w:tcPr>
                <w:p w:rsidR="00B36C37" w:rsidRPr="00AA74D7" w:rsidRDefault="00B36C37" w:rsidP="00300F67">
                  <w:pPr>
                    <w:framePr w:hSpace="180" w:wrap="around" w:vAnchor="text" w:hAnchor="text" w:x="127" w:y="186"/>
                    <w:tabs>
                      <w:tab w:val="left" w:pos="9639"/>
                    </w:tabs>
                    <w:ind w:left="142" w:right="283"/>
                    <w:jc w:val="center"/>
                    <w:rPr>
                      <w:color w:val="000000" w:themeColor="text1"/>
                      <w:szCs w:val="28"/>
                    </w:rPr>
                  </w:pPr>
                </w:p>
              </w:tc>
            </w:tr>
          </w:tbl>
          <w:p w:rsidR="00B36C37" w:rsidRPr="00AA74D7" w:rsidRDefault="00B36C37" w:rsidP="00300F67">
            <w:pPr>
              <w:pStyle w:val="a3"/>
              <w:suppressAutoHyphens/>
              <w:ind w:left="5812" w:right="306"/>
              <w:jc w:val="center"/>
              <w:rPr>
                <w:b/>
                <w:color w:val="000000" w:themeColor="text1"/>
                <w:szCs w:val="28"/>
              </w:rPr>
            </w:pPr>
          </w:p>
          <w:p w:rsidR="00B36C37" w:rsidRPr="00AA74D7" w:rsidRDefault="00B36C37" w:rsidP="00300F67">
            <w:pPr>
              <w:suppressAutoHyphens/>
              <w:jc w:val="center"/>
              <w:rPr>
                <w:color w:val="000000" w:themeColor="text1"/>
                <w:sz w:val="28"/>
                <w:szCs w:val="28"/>
              </w:rPr>
            </w:pPr>
            <w:proofErr w:type="gramStart"/>
            <w:r w:rsidRPr="00AA74D7">
              <w:rPr>
                <w:color w:val="000000" w:themeColor="text1"/>
                <w:sz w:val="28"/>
                <w:szCs w:val="28"/>
              </w:rPr>
              <w:t>Имеющий</w:t>
            </w:r>
            <w:proofErr w:type="gramEnd"/>
            <w:r w:rsidRPr="00AA74D7">
              <w:rPr>
                <w:color w:val="000000" w:themeColor="text1"/>
                <w:sz w:val="28"/>
                <w:szCs w:val="28"/>
              </w:rPr>
              <w:t xml:space="preserve"> полномочия действовать от имени претендента</w:t>
            </w:r>
          </w:p>
          <w:p w:rsidR="00B36C37" w:rsidRPr="00AA74D7" w:rsidRDefault="00B36C37" w:rsidP="00300F67">
            <w:pPr>
              <w:suppressAutoHyphens/>
              <w:jc w:val="center"/>
              <w:rPr>
                <w:color w:val="000000" w:themeColor="text1"/>
                <w:sz w:val="28"/>
                <w:szCs w:val="28"/>
              </w:rPr>
            </w:pPr>
          </w:p>
          <w:p w:rsidR="00B36C37" w:rsidRPr="00AA74D7" w:rsidRDefault="00B36C37" w:rsidP="00300F67">
            <w:pPr>
              <w:suppressAutoHyphens/>
              <w:jc w:val="center"/>
              <w:rPr>
                <w:color w:val="000000" w:themeColor="text1"/>
                <w:sz w:val="28"/>
                <w:szCs w:val="28"/>
              </w:rPr>
            </w:pPr>
            <w:r w:rsidRPr="00AA74D7">
              <w:rPr>
                <w:color w:val="000000" w:themeColor="text1"/>
                <w:sz w:val="28"/>
                <w:szCs w:val="28"/>
              </w:rPr>
              <w:t>___________________________________________________________________</w:t>
            </w:r>
          </w:p>
          <w:p w:rsidR="00B36C37" w:rsidRPr="00AA74D7" w:rsidRDefault="00B36C37" w:rsidP="00300F67">
            <w:pPr>
              <w:suppressAutoHyphens/>
              <w:jc w:val="center"/>
              <w:rPr>
                <w:color w:val="000000" w:themeColor="text1"/>
              </w:rPr>
            </w:pPr>
            <w:r w:rsidRPr="00AA74D7">
              <w:rPr>
                <w:color w:val="000000" w:themeColor="text1"/>
              </w:rPr>
              <w:t>(полное наименование претендента)</w:t>
            </w:r>
          </w:p>
          <w:p w:rsidR="00B36C37" w:rsidRPr="00AA74D7" w:rsidRDefault="00B36C37" w:rsidP="00300F67">
            <w:pPr>
              <w:suppressAutoHyphens/>
              <w:jc w:val="center"/>
              <w:rPr>
                <w:color w:val="000000" w:themeColor="text1"/>
                <w:sz w:val="28"/>
                <w:szCs w:val="28"/>
              </w:rPr>
            </w:pPr>
          </w:p>
          <w:p w:rsidR="00B36C37" w:rsidRPr="00AA74D7" w:rsidRDefault="00B36C37" w:rsidP="00300F67">
            <w:pPr>
              <w:suppressAutoHyphens/>
              <w:jc w:val="center"/>
              <w:rPr>
                <w:color w:val="000000" w:themeColor="text1"/>
                <w:sz w:val="28"/>
                <w:szCs w:val="28"/>
              </w:rPr>
            </w:pPr>
            <w:r w:rsidRPr="00AA74D7">
              <w:rPr>
                <w:color w:val="000000" w:themeColor="text1"/>
                <w:sz w:val="28"/>
                <w:szCs w:val="28"/>
              </w:rPr>
              <w:t>___________________________________________</w:t>
            </w:r>
          </w:p>
          <w:p w:rsidR="00B36C37" w:rsidRPr="00AA74D7" w:rsidRDefault="00B36C37" w:rsidP="00300F67">
            <w:pPr>
              <w:suppressAutoHyphens/>
              <w:jc w:val="center"/>
              <w:rPr>
                <w:color w:val="000000" w:themeColor="text1"/>
              </w:rPr>
            </w:pPr>
            <w:r w:rsidRPr="00AA74D7">
              <w:rPr>
                <w:color w:val="000000" w:themeColor="text1"/>
              </w:rPr>
              <w:t>(должность, подпись, ФИО)                         (печать)</w:t>
            </w:r>
          </w:p>
          <w:p w:rsidR="00B36C37" w:rsidRPr="00AA74D7" w:rsidRDefault="00B36C37" w:rsidP="00300F67">
            <w:pPr>
              <w:suppressAutoHyphens/>
              <w:jc w:val="center"/>
              <w:rPr>
                <w:color w:val="000000" w:themeColor="text1"/>
                <w:sz w:val="28"/>
                <w:szCs w:val="28"/>
              </w:rPr>
            </w:pPr>
          </w:p>
          <w:p w:rsidR="00B36C37" w:rsidRPr="00AA74D7" w:rsidRDefault="00B36C37" w:rsidP="00300F67">
            <w:pPr>
              <w:suppressAutoHyphens/>
              <w:jc w:val="center"/>
              <w:rPr>
                <w:color w:val="000000" w:themeColor="text1"/>
                <w:sz w:val="28"/>
                <w:szCs w:val="28"/>
              </w:rPr>
            </w:pPr>
          </w:p>
          <w:p w:rsidR="00B36C37" w:rsidRPr="00AA74D7" w:rsidRDefault="00B36C37" w:rsidP="00300F67">
            <w:pPr>
              <w:pStyle w:val="a3"/>
              <w:suppressAutoHyphens/>
              <w:ind w:left="5812" w:right="306" w:firstLine="0"/>
              <w:jc w:val="left"/>
              <w:rPr>
                <w:color w:val="000000" w:themeColor="text1"/>
              </w:rPr>
            </w:pPr>
          </w:p>
          <w:p w:rsidR="00B36C37" w:rsidRPr="00AA74D7" w:rsidRDefault="00B36C37" w:rsidP="00300F67">
            <w:pPr>
              <w:pStyle w:val="a3"/>
              <w:suppressAutoHyphens/>
              <w:ind w:left="5812" w:right="306" w:firstLine="0"/>
              <w:jc w:val="left"/>
              <w:rPr>
                <w:color w:val="000000" w:themeColor="text1"/>
              </w:rPr>
            </w:pPr>
          </w:p>
          <w:p w:rsidR="00B36C37" w:rsidRPr="003B277B" w:rsidRDefault="00B36C37" w:rsidP="00300F67">
            <w:pPr>
              <w:pStyle w:val="a3"/>
              <w:suppressAutoHyphens/>
              <w:ind w:right="306" w:firstLine="0"/>
              <w:jc w:val="left"/>
              <w:rPr>
                <w:color w:val="00B0F0"/>
              </w:rPr>
            </w:pPr>
          </w:p>
          <w:p w:rsidR="00B36C37" w:rsidRDefault="00B36C37" w:rsidP="00300F67">
            <w:pPr>
              <w:pStyle w:val="a3"/>
              <w:suppressAutoHyphens/>
              <w:ind w:left="5812" w:right="306" w:firstLine="0"/>
              <w:jc w:val="left"/>
              <w:rPr>
                <w:b/>
                <w:i/>
                <w:sz w:val="28"/>
                <w:szCs w:val="28"/>
              </w:rPr>
            </w:pPr>
          </w:p>
        </w:tc>
      </w:tr>
    </w:tbl>
    <w:p w:rsidR="00B36C37" w:rsidRDefault="00B36C37" w:rsidP="00CE7741">
      <w:pPr>
        <w:suppressAutoHyphens/>
        <w:jc w:val="both"/>
        <w:rPr>
          <w:sz w:val="28"/>
        </w:rPr>
        <w:sectPr w:rsidR="00B36C37" w:rsidSect="00B36C37">
          <w:pgSz w:w="16838" w:h="11906" w:orient="landscape" w:code="9"/>
          <w:pgMar w:top="1418" w:right="289" w:bottom="851" w:left="851" w:header="284" w:footer="0" w:gutter="0"/>
          <w:cols w:space="708"/>
          <w:docGrid w:linePitch="360"/>
        </w:sectPr>
      </w:pPr>
    </w:p>
    <w:p w:rsidR="00DE3540" w:rsidRDefault="00784B52" w:rsidP="00784B52">
      <w:pPr>
        <w:pStyle w:val="a3"/>
        <w:suppressAutoHyphens/>
        <w:ind w:right="306"/>
        <w:jc w:val="center"/>
      </w:pPr>
      <w:r>
        <w:lastRenderedPageBreak/>
        <w:t xml:space="preserve">                              </w:t>
      </w:r>
    </w:p>
    <w:p w:rsidR="00784B52" w:rsidRPr="00E043C0" w:rsidRDefault="00DE3540" w:rsidP="00784B52">
      <w:pPr>
        <w:pStyle w:val="a3"/>
        <w:suppressAutoHyphens/>
        <w:ind w:right="306"/>
        <w:jc w:val="center"/>
      </w:pPr>
      <w:r>
        <w:t xml:space="preserve">                                                    </w:t>
      </w:r>
      <w:r w:rsidR="00784B52" w:rsidRPr="00E043C0">
        <w:t xml:space="preserve">Приложение № </w:t>
      </w:r>
      <w:r w:rsidR="000904FF">
        <w:t>7</w:t>
      </w:r>
    </w:p>
    <w:p w:rsidR="00784B52" w:rsidRPr="00E71BB7" w:rsidRDefault="00784B52" w:rsidP="00784B52">
      <w:pPr>
        <w:pStyle w:val="a3"/>
        <w:suppressAutoHyphens/>
        <w:ind w:right="306"/>
        <w:jc w:val="center"/>
      </w:pPr>
      <w:r w:rsidRPr="00E043C0">
        <w:t xml:space="preserve">                                        </w:t>
      </w:r>
      <w:r>
        <w:t xml:space="preserve">                          </w:t>
      </w:r>
      <w:r w:rsidRPr="00E043C0">
        <w:t>к конкурсной документации</w:t>
      </w:r>
    </w:p>
    <w:p w:rsidR="00784B52" w:rsidRDefault="00784B52" w:rsidP="00784B52">
      <w:pPr>
        <w:pStyle w:val="a3"/>
        <w:ind w:firstLine="556"/>
        <w:jc w:val="center"/>
        <w:rPr>
          <w:b/>
        </w:rPr>
      </w:pPr>
    </w:p>
    <w:p w:rsidR="00784B52" w:rsidRDefault="00784B52" w:rsidP="00784B52">
      <w:pPr>
        <w:pStyle w:val="a3"/>
        <w:ind w:firstLine="556"/>
        <w:jc w:val="center"/>
        <w:rPr>
          <w:b/>
        </w:rPr>
      </w:pPr>
    </w:p>
    <w:p w:rsidR="00784B52" w:rsidRDefault="00784B52" w:rsidP="00784B52">
      <w:pPr>
        <w:pStyle w:val="a3"/>
        <w:ind w:firstLine="556"/>
        <w:jc w:val="center"/>
        <w:rPr>
          <w:b/>
        </w:rPr>
      </w:pPr>
    </w:p>
    <w:p w:rsidR="00784B52" w:rsidRDefault="00B51D7B" w:rsidP="008D6608">
      <w:pPr>
        <w:pStyle w:val="a3"/>
        <w:suppressAutoHyphens/>
        <w:ind w:left="284" w:right="306"/>
        <w:jc w:val="center"/>
        <w:rPr>
          <w:sz w:val="28"/>
          <w:szCs w:val="28"/>
        </w:rPr>
      </w:pPr>
      <w:r>
        <w:rPr>
          <w:sz w:val="28"/>
          <w:szCs w:val="28"/>
        </w:rPr>
        <w:t xml:space="preserve">           </w:t>
      </w:r>
    </w:p>
    <w:p w:rsidR="007E0FA5" w:rsidRPr="00461B78" w:rsidRDefault="007E0FA5" w:rsidP="007E0FA5">
      <w:pPr>
        <w:jc w:val="center"/>
        <w:rPr>
          <w:sz w:val="28"/>
          <w:szCs w:val="28"/>
          <w:highlight w:val="yellow"/>
        </w:rPr>
      </w:pPr>
      <w:r w:rsidRPr="00461B78">
        <w:rPr>
          <w:sz w:val="28"/>
          <w:szCs w:val="28"/>
        </w:rPr>
        <w:t>проект</w:t>
      </w:r>
    </w:p>
    <w:p w:rsidR="007E0FA5" w:rsidRPr="00461B78" w:rsidRDefault="007E0FA5" w:rsidP="007E0FA5">
      <w:pPr>
        <w:jc w:val="center"/>
        <w:rPr>
          <w:sz w:val="28"/>
          <w:szCs w:val="28"/>
        </w:rPr>
      </w:pPr>
      <w:r w:rsidRPr="00461B78">
        <w:rPr>
          <w:sz w:val="28"/>
          <w:szCs w:val="28"/>
        </w:rPr>
        <w:t>Договор № _______</w:t>
      </w:r>
    </w:p>
    <w:p w:rsidR="007E0FA5" w:rsidRPr="00461B78" w:rsidRDefault="007E0FA5" w:rsidP="007E0FA5">
      <w:pPr>
        <w:jc w:val="center"/>
        <w:rPr>
          <w:sz w:val="28"/>
          <w:szCs w:val="28"/>
        </w:rPr>
      </w:pPr>
    </w:p>
    <w:p w:rsidR="007E0FA5" w:rsidRPr="00461B78" w:rsidRDefault="007E0FA5" w:rsidP="007E0FA5">
      <w:pPr>
        <w:rPr>
          <w:sz w:val="28"/>
          <w:szCs w:val="28"/>
        </w:rPr>
      </w:pPr>
    </w:p>
    <w:p w:rsidR="007E0FA5" w:rsidRPr="00461B78" w:rsidRDefault="00DE3540" w:rsidP="007E0FA5">
      <w:pPr>
        <w:rPr>
          <w:sz w:val="28"/>
          <w:szCs w:val="28"/>
        </w:rPr>
      </w:pPr>
      <w:r>
        <w:rPr>
          <w:sz w:val="28"/>
          <w:szCs w:val="28"/>
        </w:rPr>
        <w:t>г. Новороссийск</w:t>
      </w:r>
      <w:r w:rsidR="007E0FA5" w:rsidRPr="00461B78">
        <w:rPr>
          <w:sz w:val="28"/>
          <w:szCs w:val="28"/>
        </w:rPr>
        <w:t xml:space="preserve">                               </w:t>
      </w:r>
      <w:r w:rsidR="00461B78">
        <w:rPr>
          <w:sz w:val="28"/>
          <w:szCs w:val="28"/>
        </w:rPr>
        <w:t xml:space="preserve">                  </w:t>
      </w:r>
      <w:r>
        <w:rPr>
          <w:sz w:val="28"/>
          <w:szCs w:val="28"/>
        </w:rPr>
        <w:t xml:space="preserve">                </w:t>
      </w:r>
      <w:r w:rsidR="002B6209">
        <w:rPr>
          <w:sz w:val="28"/>
          <w:szCs w:val="28"/>
        </w:rPr>
        <w:t xml:space="preserve"> </w:t>
      </w:r>
      <w:r w:rsidR="00B110FF">
        <w:rPr>
          <w:sz w:val="28"/>
          <w:szCs w:val="28"/>
        </w:rPr>
        <w:t>«___» __________ 2015</w:t>
      </w:r>
      <w:r w:rsidR="007E0FA5" w:rsidRPr="00461B78">
        <w:rPr>
          <w:sz w:val="28"/>
          <w:szCs w:val="28"/>
        </w:rPr>
        <w:t xml:space="preserve"> г.</w:t>
      </w:r>
    </w:p>
    <w:p w:rsidR="007E0FA5" w:rsidRPr="00461B78" w:rsidRDefault="007E0FA5" w:rsidP="007E0FA5">
      <w:pPr>
        <w:rPr>
          <w:sz w:val="28"/>
          <w:szCs w:val="28"/>
        </w:rPr>
      </w:pPr>
    </w:p>
    <w:p w:rsidR="002B6209" w:rsidRPr="00CD2D9C" w:rsidRDefault="00B110FF" w:rsidP="002B6209">
      <w:pPr>
        <w:jc w:val="both"/>
        <w:rPr>
          <w:sz w:val="28"/>
          <w:szCs w:val="28"/>
        </w:rPr>
      </w:pPr>
      <w:r w:rsidRPr="00B110FF">
        <w:rPr>
          <w:sz w:val="28"/>
          <w:szCs w:val="28"/>
        </w:rPr>
        <w:t xml:space="preserve">         </w:t>
      </w:r>
      <w:r w:rsidR="00DE3540">
        <w:rPr>
          <w:sz w:val="28"/>
          <w:szCs w:val="28"/>
        </w:rPr>
        <w:t>По результатам открытого конкурса №   на право заключения договора на</w:t>
      </w:r>
      <w:r w:rsidR="002B6209" w:rsidRPr="002B6209">
        <w:rPr>
          <w:sz w:val="28"/>
          <w:szCs w:val="28"/>
        </w:rPr>
        <w:t xml:space="preserve"> </w:t>
      </w:r>
      <w:r w:rsidR="002B6209">
        <w:rPr>
          <w:sz w:val="28"/>
          <w:szCs w:val="28"/>
        </w:rPr>
        <w:t xml:space="preserve">выполнение работ по проектированию и монтажу системы автоматической пожарной сигнализации </w:t>
      </w:r>
      <w:r w:rsidR="002B6209">
        <w:rPr>
          <w:szCs w:val="28"/>
        </w:rPr>
        <w:t xml:space="preserve"> </w:t>
      </w:r>
      <w:r w:rsidR="002B6209">
        <w:rPr>
          <w:sz w:val="28"/>
          <w:szCs w:val="28"/>
        </w:rPr>
        <w:t xml:space="preserve">в цехах и участках Новороссийского вагоноремонтного завода </w:t>
      </w:r>
      <w:r w:rsidR="002B6209" w:rsidRPr="00686F7D">
        <w:rPr>
          <w:sz w:val="28"/>
          <w:szCs w:val="28"/>
        </w:rPr>
        <w:t xml:space="preserve">(колесный участок КТЦ, </w:t>
      </w:r>
      <w:r w:rsidR="00E66805">
        <w:rPr>
          <w:sz w:val="28"/>
          <w:szCs w:val="28"/>
        </w:rPr>
        <w:t>тележечный участок КТЦ,</w:t>
      </w:r>
      <w:r w:rsidR="002B6209"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 здание электролаборатории ОМ и спортзала, склад лакокрасок ОМТО, помещение составителей АТ</w:t>
      </w:r>
      <w:r w:rsidR="002B6209">
        <w:rPr>
          <w:sz w:val="28"/>
          <w:szCs w:val="28"/>
        </w:rPr>
        <w:t>У, производственные бани, архив) -</w:t>
      </w:r>
      <w:r w:rsidR="002B6209" w:rsidRPr="00CD2D9C">
        <w:rPr>
          <w:color w:val="000000"/>
          <w:sz w:val="28"/>
          <w:szCs w:val="28"/>
        </w:rPr>
        <w:t xml:space="preserve"> филиала АО «Вагонреммаш» в 2015  году.</w:t>
      </w:r>
      <w:r w:rsidR="002B6209">
        <w:rPr>
          <w:color w:val="000000"/>
          <w:sz w:val="28"/>
          <w:szCs w:val="28"/>
        </w:rPr>
        <w:t xml:space="preserve"> (Протокол №______)</w:t>
      </w:r>
    </w:p>
    <w:p w:rsidR="002B6209" w:rsidRDefault="00DE3540" w:rsidP="00B3257A">
      <w:pPr>
        <w:jc w:val="both"/>
        <w:rPr>
          <w:color w:val="000000"/>
          <w:sz w:val="28"/>
          <w:szCs w:val="28"/>
        </w:rPr>
      </w:pPr>
      <w:r>
        <w:rPr>
          <w:sz w:val="28"/>
          <w:szCs w:val="28"/>
        </w:rPr>
        <w:t xml:space="preserve"> </w:t>
      </w:r>
      <w:r w:rsidR="001126BA">
        <w:rPr>
          <w:sz w:val="28"/>
          <w:szCs w:val="28"/>
        </w:rPr>
        <w:t>А</w:t>
      </w:r>
      <w:r w:rsidR="007E0FA5" w:rsidRPr="00B110FF">
        <w:rPr>
          <w:sz w:val="28"/>
          <w:szCs w:val="28"/>
        </w:rPr>
        <w:t>кцио</w:t>
      </w:r>
      <w:r w:rsidR="00921226">
        <w:rPr>
          <w:sz w:val="28"/>
          <w:szCs w:val="28"/>
        </w:rPr>
        <w:t>нерное общество «Вагонреммаш» (</w:t>
      </w:r>
      <w:r w:rsidR="007E0FA5" w:rsidRPr="00B110FF">
        <w:rPr>
          <w:sz w:val="28"/>
          <w:szCs w:val="28"/>
        </w:rPr>
        <w:t xml:space="preserve">АО «ВРМ»), именуемое в дальнейшем </w:t>
      </w:r>
      <w:r w:rsidR="002B6209" w:rsidRPr="002B6209">
        <w:rPr>
          <w:b/>
          <w:sz w:val="28"/>
          <w:szCs w:val="28"/>
        </w:rPr>
        <w:t>«</w:t>
      </w:r>
      <w:r w:rsidR="002B6209" w:rsidRPr="002B6209">
        <w:rPr>
          <w:b/>
          <w:color w:val="000000"/>
          <w:sz w:val="28"/>
          <w:szCs w:val="28"/>
        </w:rPr>
        <w:t>Заказчик»</w:t>
      </w:r>
      <w:r w:rsidR="007E0FA5" w:rsidRPr="002B6209">
        <w:rPr>
          <w:b/>
          <w:color w:val="000000"/>
          <w:sz w:val="28"/>
          <w:szCs w:val="28"/>
        </w:rPr>
        <w:t>,</w:t>
      </w:r>
      <w:r w:rsidR="007E0FA5" w:rsidRPr="00B110FF">
        <w:rPr>
          <w:sz w:val="28"/>
          <w:szCs w:val="28"/>
        </w:rPr>
        <w:t xml:space="preserve"> в лице </w:t>
      </w:r>
      <w:r w:rsidR="002B6209">
        <w:rPr>
          <w:color w:val="000000"/>
          <w:sz w:val="28"/>
          <w:szCs w:val="28"/>
        </w:rPr>
        <w:t xml:space="preserve">директора Новороссийского ВРЗ АО «ВРМ» Каралиева А.К., действующего на основании </w:t>
      </w:r>
      <w:r w:rsidR="002B6209">
        <w:rPr>
          <w:sz w:val="28"/>
          <w:szCs w:val="28"/>
        </w:rPr>
        <w:t xml:space="preserve"> Доверенности № ВРМ – 28/15 от 19</w:t>
      </w:r>
      <w:r w:rsidR="00B110FF" w:rsidRPr="00B3257A">
        <w:rPr>
          <w:sz w:val="28"/>
          <w:szCs w:val="28"/>
        </w:rPr>
        <w:t>.0</w:t>
      </w:r>
      <w:r w:rsidR="002B6209">
        <w:rPr>
          <w:sz w:val="28"/>
          <w:szCs w:val="28"/>
        </w:rPr>
        <w:t>2</w:t>
      </w:r>
      <w:r w:rsidR="00B110FF" w:rsidRPr="00B3257A">
        <w:rPr>
          <w:sz w:val="28"/>
          <w:szCs w:val="28"/>
        </w:rPr>
        <w:t>.2015г</w:t>
      </w:r>
      <w:r w:rsidR="00B3257A">
        <w:rPr>
          <w:color w:val="000000"/>
          <w:sz w:val="28"/>
          <w:szCs w:val="28"/>
        </w:rPr>
        <w:t>. с одной стороны,</w:t>
      </w:r>
    </w:p>
    <w:p w:rsidR="007E0FA5" w:rsidRPr="00B110FF" w:rsidRDefault="00B3257A" w:rsidP="00B3257A">
      <w:pPr>
        <w:jc w:val="both"/>
        <w:rPr>
          <w:color w:val="000000"/>
          <w:sz w:val="28"/>
          <w:szCs w:val="28"/>
        </w:rPr>
      </w:pPr>
      <w:r>
        <w:rPr>
          <w:color w:val="000000"/>
          <w:sz w:val="28"/>
          <w:szCs w:val="28"/>
        </w:rPr>
        <w:t xml:space="preserve"> </w:t>
      </w:r>
      <w:r w:rsidR="007E0FA5" w:rsidRPr="00B110FF">
        <w:rPr>
          <w:color w:val="000000"/>
          <w:sz w:val="28"/>
          <w:szCs w:val="28"/>
        </w:rPr>
        <w:t>и _____________________________________________, им</w:t>
      </w:r>
      <w:r w:rsidR="00B110FF">
        <w:rPr>
          <w:color w:val="000000"/>
          <w:sz w:val="28"/>
          <w:szCs w:val="28"/>
        </w:rPr>
        <w:t xml:space="preserve">енуемое в дальнейшем </w:t>
      </w:r>
      <w:r w:rsidR="002B6209" w:rsidRPr="002B6209">
        <w:rPr>
          <w:b/>
          <w:color w:val="000000"/>
          <w:sz w:val="28"/>
          <w:szCs w:val="28"/>
        </w:rPr>
        <w:t>«Подрядчик»</w:t>
      </w:r>
      <w:r w:rsidR="007E0FA5" w:rsidRPr="00B110FF">
        <w:rPr>
          <w:color w:val="000000"/>
          <w:sz w:val="28"/>
          <w:szCs w:val="28"/>
        </w:rPr>
        <w:t xml:space="preserve">, в лице_____________________________, действующего на основании ________________, с другой стороны (далее - Стороны), заключили настоящий договор о нижеследующем: </w:t>
      </w:r>
    </w:p>
    <w:p w:rsidR="007E0FA5" w:rsidRPr="00461B78" w:rsidRDefault="007E0FA5" w:rsidP="00221C0A">
      <w:pPr>
        <w:ind w:firstLine="540"/>
        <w:jc w:val="both"/>
        <w:rPr>
          <w:sz w:val="28"/>
          <w:szCs w:val="28"/>
        </w:rPr>
      </w:pPr>
    </w:p>
    <w:p w:rsidR="00B110FF" w:rsidRPr="00291FCB" w:rsidRDefault="00B110FF" w:rsidP="007F27E8">
      <w:pPr>
        <w:pStyle w:val="aff2"/>
        <w:numPr>
          <w:ilvl w:val="0"/>
          <w:numId w:val="17"/>
        </w:numPr>
        <w:jc w:val="both"/>
        <w:rPr>
          <w:rFonts w:ascii="Times New Roman" w:hAnsi="Times New Roman"/>
          <w:b/>
          <w:bCs/>
          <w:iCs/>
          <w:sz w:val="28"/>
          <w:szCs w:val="28"/>
        </w:rPr>
      </w:pPr>
      <w:r w:rsidRPr="00291FCB">
        <w:rPr>
          <w:rFonts w:ascii="Times New Roman" w:hAnsi="Times New Roman"/>
          <w:b/>
          <w:bCs/>
          <w:iCs/>
          <w:sz w:val="28"/>
          <w:szCs w:val="28"/>
        </w:rPr>
        <w:t>Предмет Договора.</w:t>
      </w:r>
    </w:p>
    <w:p w:rsidR="00777166" w:rsidRPr="00291FCB" w:rsidRDefault="00291FCB" w:rsidP="00777166">
      <w:pPr>
        <w:jc w:val="both"/>
        <w:rPr>
          <w:sz w:val="28"/>
          <w:szCs w:val="28"/>
        </w:rPr>
      </w:pPr>
      <w:r w:rsidRPr="00291FCB">
        <w:rPr>
          <w:sz w:val="28"/>
          <w:szCs w:val="28"/>
        </w:rPr>
        <w:t xml:space="preserve">       </w:t>
      </w:r>
      <w:r w:rsidR="002B6209">
        <w:rPr>
          <w:sz w:val="28"/>
          <w:szCs w:val="28"/>
        </w:rPr>
        <w:t>1.1</w:t>
      </w:r>
      <w:r w:rsidR="00CC68C3" w:rsidRPr="00291FCB">
        <w:rPr>
          <w:sz w:val="28"/>
          <w:szCs w:val="28"/>
        </w:rPr>
        <w:t>.</w:t>
      </w:r>
      <w:r w:rsidR="002B6209">
        <w:rPr>
          <w:sz w:val="28"/>
          <w:szCs w:val="28"/>
        </w:rPr>
        <w:t xml:space="preserve">  ПОДРЯДЧИК</w:t>
      </w:r>
      <w:r w:rsidR="001B0687">
        <w:rPr>
          <w:sz w:val="28"/>
          <w:szCs w:val="28"/>
        </w:rPr>
        <w:t xml:space="preserve"> </w:t>
      </w:r>
      <w:r w:rsidR="002B6209">
        <w:rPr>
          <w:sz w:val="28"/>
          <w:szCs w:val="28"/>
        </w:rPr>
        <w:t xml:space="preserve">обязуется </w:t>
      </w:r>
      <w:r w:rsidR="001B0687">
        <w:rPr>
          <w:sz w:val="28"/>
          <w:szCs w:val="28"/>
        </w:rPr>
        <w:t xml:space="preserve"> </w:t>
      </w:r>
      <w:r w:rsidR="002B6209">
        <w:rPr>
          <w:sz w:val="28"/>
          <w:szCs w:val="28"/>
        </w:rPr>
        <w:t xml:space="preserve">выполнить работы по проектированию и монтажу системы автоматической пожарной сигнализации </w:t>
      </w:r>
      <w:r w:rsidR="002B6209">
        <w:rPr>
          <w:szCs w:val="28"/>
        </w:rPr>
        <w:t xml:space="preserve"> </w:t>
      </w:r>
      <w:r w:rsidR="002B6209">
        <w:rPr>
          <w:sz w:val="28"/>
          <w:szCs w:val="28"/>
        </w:rPr>
        <w:t xml:space="preserve">в цехах и участках Новороссийского вагоноремонтного завода </w:t>
      </w:r>
      <w:r w:rsidR="00E66805" w:rsidRPr="00686F7D">
        <w:rPr>
          <w:sz w:val="28"/>
          <w:szCs w:val="28"/>
        </w:rPr>
        <w:t xml:space="preserve">(колесный участок КТЦ, </w:t>
      </w:r>
      <w:r w:rsidR="00E66805">
        <w:rPr>
          <w:sz w:val="28"/>
          <w:szCs w:val="28"/>
        </w:rPr>
        <w:t>тележечный участок КТЦ,</w:t>
      </w:r>
      <w:r w:rsidR="00E66805" w:rsidRPr="00686F7D">
        <w:rPr>
          <w:sz w:val="28"/>
          <w:szCs w:val="28"/>
        </w:rPr>
        <w:t xml:space="preserve"> механический участок РКЦ, участок ремонта аккумуляторных ящиков РКЦ, старый производственный корпус, котельная с пристройкой, здание электролаборатории ОМ и спортзала, склад лакокрасок ОМТО, помещение составителей АТ</w:t>
      </w:r>
      <w:r w:rsidR="00E66805">
        <w:rPr>
          <w:sz w:val="28"/>
          <w:szCs w:val="28"/>
        </w:rPr>
        <w:t>У, производственные бани, архив) -</w:t>
      </w:r>
      <w:r w:rsidR="00E66805" w:rsidRPr="00CD2D9C">
        <w:rPr>
          <w:color w:val="000000"/>
          <w:sz w:val="28"/>
          <w:szCs w:val="28"/>
        </w:rPr>
        <w:t xml:space="preserve"> филиала АО «Вагонреммаш» в 2015  году</w:t>
      </w:r>
      <w:r w:rsidR="002B6209">
        <w:t xml:space="preserve">, а ЗАКАЗЧИК </w:t>
      </w:r>
      <w:r w:rsidR="00777166" w:rsidRPr="00291FCB">
        <w:rPr>
          <w:sz w:val="28"/>
          <w:szCs w:val="28"/>
        </w:rPr>
        <w:t>обязуется п</w:t>
      </w:r>
      <w:r w:rsidR="00777166">
        <w:rPr>
          <w:sz w:val="28"/>
          <w:szCs w:val="28"/>
        </w:rPr>
        <w:t xml:space="preserve">ринять и оплатить </w:t>
      </w:r>
      <w:r w:rsidR="00777166" w:rsidRPr="00291FCB">
        <w:rPr>
          <w:sz w:val="28"/>
          <w:szCs w:val="28"/>
        </w:rPr>
        <w:t xml:space="preserve"> выполненные Работы.</w:t>
      </w:r>
    </w:p>
    <w:p w:rsidR="002B6209" w:rsidRDefault="00291FCB" w:rsidP="00221C0A">
      <w:pPr>
        <w:jc w:val="both"/>
      </w:pPr>
      <w:r>
        <w:t xml:space="preserve">     </w:t>
      </w:r>
      <w:r w:rsidR="00777166">
        <w:t xml:space="preserve">Объем работ устанавливается техническим заданием конкурсной документации </w:t>
      </w:r>
    </w:p>
    <w:p w:rsidR="00CC68C3" w:rsidRDefault="00291FCB" w:rsidP="00221C0A">
      <w:pPr>
        <w:jc w:val="both"/>
        <w:rPr>
          <w:iCs/>
          <w:spacing w:val="-8"/>
          <w:sz w:val="28"/>
          <w:szCs w:val="28"/>
        </w:rPr>
      </w:pPr>
      <w:r>
        <w:t xml:space="preserve"> </w:t>
      </w:r>
    </w:p>
    <w:p w:rsidR="00B110FF" w:rsidRPr="00365042" w:rsidRDefault="00B110FF" w:rsidP="0015211C">
      <w:pPr>
        <w:jc w:val="center"/>
        <w:rPr>
          <w:b/>
          <w:bCs/>
          <w:iCs/>
          <w:spacing w:val="-3"/>
          <w:sz w:val="28"/>
          <w:szCs w:val="28"/>
        </w:rPr>
      </w:pPr>
      <w:r w:rsidRPr="00365042">
        <w:rPr>
          <w:b/>
          <w:bCs/>
          <w:iCs/>
          <w:spacing w:val="-3"/>
          <w:sz w:val="28"/>
          <w:szCs w:val="28"/>
        </w:rPr>
        <w:t>2. Цена Договора и порядок оплаты.</w:t>
      </w:r>
    </w:p>
    <w:p w:rsidR="00B110FF" w:rsidRPr="00CC68C3" w:rsidRDefault="00B110FF" w:rsidP="00221C0A">
      <w:pPr>
        <w:jc w:val="both"/>
        <w:rPr>
          <w:b/>
          <w:bCs/>
          <w:iCs/>
          <w:sz w:val="28"/>
          <w:szCs w:val="28"/>
        </w:rPr>
      </w:pPr>
    </w:p>
    <w:p w:rsidR="00BC0368" w:rsidRDefault="00B110FF" w:rsidP="00221C0A">
      <w:pPr>
        <w:pStyle w:val="32"/>
        <w:jc w:val="both"/>
        <w:rPr>
          <w:sz w:val="28"/>
          <w:szCs w:val="28"/>
        </w:rPr>
      </w:pPr>
      <w:r w:rsidRPr="00CC68C3">
        <w:rPr>
          <w:sz w:val="28"/>
          <w:szCs w:val="28"/>
        </w:rPr>
        <w:t xml:space="preserve">2.1. Общая стоимость </w:t>
      </w:r>
      <w:r w:rsidR="00BE4B7A">
        <w:rPr>
          <w:sz w:val="28"/>
          <w:szCs w:val="28"/>
        </w:rPr>
        <w:t>работ</w:t>
      </w:r>
      <w:r w:rsidRPr="00CC68C3">
        <w:rPr>
          <w:sz w:val="28"/>
          <w:szCs w:val="28"/>
        </w:rPr>
        <w:t xml:space="preserve"> </w:t>
      </w:r>
      <w:r w:rsidR="00BE4B7A">
        <w:rPr>
          <w:sz w:val="28"/>
          <w:szCs w:val="28"/>
        </w:rPr>
        <w:t xml:space="preserve">включает </w:t>
      </w:r>
      <w:r w:rsidR="00DF6663">
        <w:rPr>
          <w:sz w:val="28"/>
          <w:szCs w:val="28"/>
        </w:rPr>
        <w:t>в себя</w:t>
      </w:r>
      <w:r w:rsidR="00BE4B7A">
        <w:rPr>
          <w:sz w:val="28"/>
          <w:szCs w:val="28"/>
        </w:rPr>
        <w:t>:</w:t>
      </w:r>
    </w:p>
    <w:p w:rsidR="00BE4B7A" w:rsidRDefault="00BE4B7A" w:rsidP="00BE4B7A">
      <w:pPr>
        <w:pStyle w:val="a9"/>
        <w:rPr>
          <w:b w:val="0"/>
          <w:i w:val="0"/>
        </w:rPr>
      </w:pPr>
      <w:r w:rsidRPr="00F35076">
        <w:rPr>
          <w:b w:val="0"/>
          <w:i w:val="0"/>
        </w:rPr>
        <w:t xml:space="preserve">- </w:t>
      </w:r>
      <w:r>
        <w:rPr>
          <w:b w:val="0"/>
          <w:i w:val="0"/>
        </w:rPr>
        <w:t>разработку проектно-сметной документации;</w:t>
      </w:r>
    </w:p>
    <w:p w:rsidR="00BE4B7A" w:rsidRDefault="00BE4B7A" w:rsidP="00BE4B7A">
      <w:pPr>
        <w:pStyle w:val="a9"/>
        <w:rPr>
          <w:b w:val="0"/>
          <w:i w:val="0"/>
        </w:rPr>
      </w:pPr>
      <w:r>
        <w:rPr>
          <w:b w:val="0"/>
          <w:i w:val="0"/>
        </w:rPr>
        <w:lastRenderedPageBreak/>
        <w:t>- поставку оборудования согласно проектно сметной документации;</w:t>
      </w:r>
    </w:p>
    <w:p w:rsidR="00BE4B7A" w:rsidRDefault="00BE4B7A" w:rsidP="00BE4B7A">
      <w:pPr>
        <w:pStyle w:val="a9"/>
        <w:rPr>
          <w:b w:val="0"/>
          <w:i w:val="0"/>
        </w:rPr>
      </w:pPr>
      <w:r>
        <w:rPr>
          <w:b w:val="0"/>
          <w:i w:val="0"/>
        </w:rPr>
        <w:t>- производство монтажных и пуско-наладочных работ в соответствии с проектными решениями;</w:t>
      </w:r>
    </w:p>
    <w:p w:rsidR="00B110FF" w:rsidRDefault="00B110FF" w:rsidP="00221C0A">
      <w:pPr>
        <w:pStyle w:val="32"/>
        <w:jc w:val="both"/>
        <w:rPr>
          <w:sz w:val="28"/>
          <w:szCs w:val="28"/>
        </w:rPr>
      </w:pPr>
      <w:r w:rsidRPr="00CC68C3">
        <w:rPr>
          <w:sz w:val="28"/>
          <w:szCs w:val="28"/>
        </w:rPr>
        <w:t>и составляет с учетом налога на добавленную стоимость ____________( ________________________________________) рублей ______ копеек, в том числе НДС (18%)_____________ ( _____________) рублей _____ копеек. Расчеты ведутся по договорным ценам, согласованным сторонам</w:t>
      </w:r>
      <w:r w:rsidR="004902C0">
        <w:rPr>
          <w:sz w:val="28"/>
          <w:szCs w:val="28"/>
        </w:rPr>
        <w:t>и</w:t>
      </w:r>
      <w:r w:rsidRPr="00CC68C3">
        <w:rPr>
          <w:sz w:val="28"/>
          <w:szCs w:val="28"/>
        </w:rPr>
        <w:t xml:space="preserve">, о чем составлен   протокол соглашения о </w:t>
      </w:r>
      <w:r w:rsidR="00AB4EB0">
        <w:rPr>
          <w:sz w:val="28"/>
          <w:szCs w:val="28"/>
        </w:rPr>
        <w:t>договорной цене   (Приложение №3</w:t>
      </w:r>
      <w:r w:rsidRPr="00CC68C3">
        <w:rPr>
          <w:sz w:val="28"/>
          <w:szCs w:val="28"/>
        </w:rPr>
        <w:t>) являющийся неотъемл</w:t>
      </w:r>
      <w:r w:rsidR="004902C0">
        <w:rPr>
          <w:sz w:val="28"/>
          <w:szCs w:val="28"/>
        </w:rPr>
        <w:t>емой частью настоящего договора</w:t>
      </w:r>
      <w:r w:rsidRPr="00CC68C3">
        <w:rPr>
          <w:sz w:val="28"/>
          <w:szCs w:val="28"/>
        </w:rPr>
        <w:t>.</w:t>
      </w:r>
      <w:r w:rsidR="004902C0">
        <w:rPr>
          <w:sz w:val="28"/>
          <w:szCs w:val="28"/>
        </w:rPr>
        <w:t xml:space="preserve"> </w:t>
      </w:r>
      <w:r w:rsidR="00BE4B7A">
        <w:rPr>
          <w:sz w:val="28"/>
          <w:szCs w:val="28"/>
        </w:rPr>
        <w:t>Настоящим ПОДРЯДЧИК</w:t>
      </w:r>
      <w:r w:rsidRPr="00CC68C3">
        <w:rPr>
          <w:sz w:val="28"/>
          <w:szCs w:val="28"/>
        </w:rPr>
        <w:t xml:space="preserve"> подтверждает, что надлежащим образом изучил все условия </w:t>
      </w:r>
      <w:r w:rsidR="00BE4B7A">
        <w:rPr>
          <w:sz w:val="28"/>
          <w:szCs w:val="28"/>
        </w:rPr>
        <w:t>выполнения работ</w:t>
      </w:r>
      <w:r w:rsidRPr="00CC68C3">
        <w:rPr>
          <w:sz w:val="28"/>
          <w:szCs w:val="28"/>
        </w:rPr>
        <w:t xml:space="preserve">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B4EB0" w:rsidRDefault="00AB4EB0" w:rsidP="00727B65">
      <w:pPr>
        <w:jc w:val="both"/>
        <w:rPr>
          <w:color w:val="000000"/>
          <w:sz w:val="28"/>
          <w:szCs w:val="28"/>
        </w:rPr>
      </w:pPr>
      <w:r w:rsidRPr="00AB4EB0">
        <w:rPr>
          <w:color w:val="000000"/>
          <w:sz w:val="28"/>
          <w:szCs w:val="28"/>
        </w:rPr>
        <w:t xml:space="preserve">2.2. Оплата </w:t>
      </w:r>
      <w:r w:rsidR="00727B65">
        <w:rPr>
          <w:color w:val="000000"/>
          <w:sz w:val="28"/>
          <w:szCs w:val="28"/>
        </w:rPr>
        <w:t>по настоящему договору производится: по факту выполнения задания, после подписания актов КС-2</w:t>
      </w:r>
      <w:r w:rsidR="00D30DB6">
        <w:rPr>
          <w:color w:val="000000"/>
          <w:sz w:val="28"/>
          <w:szCs w:val="28"/>
        </w:rPr>
        <w:t xml:space="preserve"> и КС-3 в течение 30</w:t>
      </w:r>
      <w:r w:rsidR="00727B65">
        <w:rPr>
          <w:color w:val="000000"/>
          <w:sz w:val="28"/>
          <w:szCs w:val="28"/>
        </w:rPr>
        <w:t xml:space="preserve"> банковских дней.</w:t>
      </w:r>
    </w:p>
    <w:p w:rsidR="001B647A" w:rsidRDefault="00727B65" w:rsidP="00727B65">
      <w:pPr>
        <w:jc w:val="both"/>
        <w:rPr>
          <w:color w:val="000000"/>
          <w:sz w:val="28"/>
          <w:szCs w:val="28"/>
        </w:rPr>
      </w:pPr>
      <w:r>
        <w:rPr>
          <w:color w:val="000000"/>
          <w:sz w:val="28"/>
          <w:szCs w:val="28"/>
        </w:rPr>
        <w:t>2.3. Расчеты по договору за выполненные работы производятся путем перечисления денежных средств на расчетный счет ПОДРЯДЧИКА.</w:t>
      </w:r>
    </w:p>
    <w:p w:rsidR="00727B65" w:rsidRPr="00AB4EB0" w:rsidRDefault="001B647A" w:rsidP="00727B65">
      <w:pPr>
        <w:jc w:val="both"/>
        <w:rPr>
          <w:sz w:val="28"/>
          <w:szCs w:val="28"/>
        </w:rPr>
      </w:pPr>
      <w:r>
        <w:rPr>
          <w:color w:val="000000"/>
          <w:sz w:val="28"/>
          <w:szCs w:val="28"/>
        </w:rPr>
        <w:t>2.4. Моментом оплаты считается дата поступления денежных средств на расчетный счет ПОДРЯДЧИКА.</w:t>
      </w:r>
      <w:r w:rsidR="00727B65">
        <w:rPr>
          <w:color w:val="000000"/>
          <w:sz w:val="28"/>
          <w:szCs w:val="28"/>
        </w:rPr>
        <w:t xml:space="preserve"> </w:t>
      </w:r>
    </w:p>
    <w:p w:rsidR="00B110FF" w:rsidRDefault="00B110FF" w:rsidP="00221C0A">
      <w:pPr>
        <w:jc w:val="both"/>
        <w:rPr>
          <w:sz w:val="28"/>
          <w:szCs w:val="28"/>
        </w:rPr>
      </w:pPr>
    </w:p>
    <w:p w:rsidR="009B5792" w:rsidRDefault="007205F3" w:rsidP="00842BA5">
      <w:pPr>
        <w:jc w:val="center"/>
        <w:rPr>
          <w:b/>
          <w:bCs/>
          <w:iCs/>
          <w:spacing w:val="-3"/>
          <w:sz w:val="28"/>
          <w:szCs w:val="28"/>
        </w:rPr>
      </w:pPr>
      <w:r w:rsidRPr="00842BA5">
        <w:rPr>
          <w:b/>
          <w:bCs/>
          <w:iCs/>
          <w:spacing w:val="-3"/>
          <w:sz w:val="28"/>
          <w:szCs w:val="28"/>
        </w:rPr>
        <w:t>3</w:t>
      </w:r>
      <w:r w:rsidR="00842BA5">
        <w:rPr>
          <w:b/>
          <w:bCs/>
          <w:iCs/>
          <w:spacing w:val="-3"/>
          <w:sz w:val="28"/>
          <w:szCs w:val="28"/>
        </w:rPr>
        <w:t>. Права и обязанности сторон</w:t>
      </w:r>
      <w:r w:rsidR="009B5792" w:rsidRPr="00842BA5">
        <w:rPr>
          <w:b/>
          <w:bCs/>
          <w:iCs/>
          <w:spacing w:val="-3"/>
          <w:sz w:val="28"/>
          <w:szCs w:val="28"/>
        </w:rPr>
        <w:t>.</w:t>
      </w:r>
    </w:p>
    <w:p w:rsidR="00842BA5" w:rsidRPr="00842BA5" w:rsidRDefault="00842BA5" w:rsidP="00842BA5">
      <w:pPr>
        <w:jc w:val="center"/>
        <w:rPr>
          <w:b/>
          <w:bCs/>
          <w:iCs/>
          <w:spacing w:val="-3"/>
          <w:sz w:val="28"/>
          <w:szCs w:val="28"/>
        </w:rPr>
      </w:pPr>
    </w:p>
    <w:p w:rsidR="009B5792" w:rsidRPr="009B5792" w:rsidRDefault="009B5792" w:rsidP="009B5792">
      <w:pPr>
        <w:pStyle w:val="32"/>
        <w:jc w:val="both"/>
        <w:rPr>
          <w:sz w:val="28"/>
          <w:szCs w:val="28"/>
        </w:rPr>
      </w:pPr>
      <w:r w:rsidRPr="009B5792">
        <w:rPr>
          <w:sz w:val="28"/>
          <w:szCs w:val="28"/>
        </w:rPr>
        <w:t xml:space="preserve"> </w:t>
      </w:r>
      <w:r w:rsidR="007205F3">
        <w:rPr>
          <w:sz w:val="28"/>
          <w:szCs w:val="28"/>
        </w:rPr>
        <w:t>3</w:t>
      </w:r>
      <w:r w:rsidRPr="009B5792">
        <w:rPr>
          <w:sz w:val="28"/>
          <w:szCs w:val="28"/>
        </w:rPr>
        <w:t>.1.  ПОДРЯДЧИК обязан:</w:t>
      </w:r>
    </w:p>
    <w:p w:rsidR="009B5792" w:rsidRPr="009B5792" w:rsidRDefault="009B5792" w:rsidP="009B5792">
      <w:pPr>
        <w:pStyle w:val="32"/>
        <w:jc w:val="both"/>
        <w:rPr>
          <w:sz w:val="28"/>
          <w:szCs w:val="28"/>
        </w:rPr>
      </w:pPr>
      <w:r w:rsidRPr="009B5792">
        <w:rPr>
          <w:sz w:val="28"/>
          <w:szCs w:val="28"/>
        </w:rPr>
        <w:t>- представить Заказчику информацию об изменениях в составе владельцев, включая конечных бенефициаров, и (или) в исполнительных органах Подрядчика не позднее чем через 5 календарных дней после таких изменений.</w:t>
      </w:r>
    </w:p>
    <w:p w:rsidR="009B5792" w:rsidRPr="009B5792" w:rsidRDefault="009B5792" w:rsidP="009B5792">
      <w:pPr>
        <w:pStyle w:val="32"/>
        <w:jc w:val="both"/>
        <w:rPr>
          <w:sz w:val="28"/>
          <w:szCs w:val="28"/>
        </w:rPr>
      </w:pPr>
      <w:r w:rsidRPr="009B5792">
        <w:rPr>
          <w:sz w:val="28"/>
          <w:szCs w:val="28"/>
        </w:rPr>
        <w:t xml:space="preserve">    В случае непредставления Подрядчиком указанной информации,  Заказчик   вправе расторгнуть настоящий Договор в порядке, предусмотренном пунктом </w:t>
      </w:r>
      <w:r w:rsidR="007205F3">
        <w:rPr>
          <w:sz w:val="28"/>
          <w:szCs w:val="28"/>
        </w:rPr>
        <w:t>3</w:t>
      </w:r>
      <w:r w:rsidRPr="009B5792">
        <w:rPr>
          <w:sz w:val="28"/>
          <w:szCs w:val="28"/>
        </w:rPr>
        <w:t>.4. (односторонний порядок р</w:t>
      </w:r>
      <w:r w:rsidR="007205F3">
        <w:rPr>
          <w:sz w:val="28"/>
          <w:szCs w:val="28"/>
        </w:rPr>
        <w:t xml:space="preserve">асторжения Договора со Стороны </w:t>
      </w:r>
      <w:r w:rsidRPr="009B5792">
        <w:rPr>
          <w:sz w:val="28"/>
          <w:szCs w:val="28"/>
        </w:rPr>
        <w:t>АО «ВРМ») настоящего договора».</w:t>
      </w:r>
    </w:p>
    <w:p w:rsidR="009B5792" w:rsidRPr="009B5792" w:rsidRDefault="009B5792" w:rsidP="009B5792">
      <w:pPr>
        <w:pStyle w:val="32"/>
        <w:jc w:val="both"/>
        <w:rPr>
          <w:sz w:val="28"/>
          <w:szCs w:val="28"/>
        </w:rPr>
      </w:pPr>
      <w:r w:rsidRPr="009B5792">
        <w:rPr>
          <w:sz w:val="28"/>
          <w:szCs w:val="28"/>
        </w:rPr>
        <w:t xml:space="preserve">- своими силами и средствами выполнить работы в объеме, предусмотренном заданием ЗАКАЗЧИКА, в срок, указанный настоящим договором, и сдать работы ЗАКАЗЧИКУ в соответствии с </w:t>
      </w:r>
      <w:r w:rsidR="00AE44A7">
        <w:rPr>
          <w:sz w:val="28"/>
          <w:szCs w:val="28"/>
        </w:rPr>
        <w:t>ФЗ РФ от 22.07.2008 №123-ФЗ, ФЗ РФ от 10.07.2012г. №117-ФЗ, СП 5.13130.2009, СП3.13130.2009, ГОСТ 12.1.004-91, Постановление Правительства РФ от 25.04.2012 №390 (ред. От 17.02.2014), СП 6.13130-2009</w:t>
      </w:r>
      <w:r w:rsidRPr="009B5792">
        <w:rPr>
          <w:sz w:val="28"/>
          <w:szCs w:val="28"/>
        </w:rPr>
        <w:t>.</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обеспечивать место производства работ средствами безопасности,  необходимыми мероприятиями по технике безопасности,  пожарной и экологической безопасности,  и охране объе</w:t>
      </w:r>
      <w:r w:rsidR="00AE44A7">
        <w:rPr>
          <w:sz w:val="28"/>
          <w:szCs w:val="28"/>
        </w:rPr>
        <w:t>кта</w:t>
      </w:r>
      <w:r w:rsidR="009B5792" w:rsidRPr="009B5792">
        <w:rPr>
          <w:sz w:val="28"/>
          <w:szCs w:val="28"/>
        </w:rPr>
        <w:t>.</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при осуществлении работ соблюдать требования действующего законодательства и локальные но</w:t>
      </w:r>
      <w:r>
        <w:rPr>
          <w:sz w:val="28"/>
          <w:szCs w:val="28"/>
        </w:rPr>
        <w:t xml:space="preserve">рмативные акты Заказчика (НВРЗ </w:t>
      </w:r>
      <w:r w:rsidR="009B5792" w:rsidRPr="009B5792">
        <w:rPr>
          <w:sz w:val="28"/>
          <w:szCs w:val="28"/>
        </w:rPr>
        <w:t xml:space="preserve">АО «ВРМ») </w:t>
      </w:r>
      <w:r w:rsidR="009B5792" w:rsidRPr="009B5792">
        <w:rPr>
          <w:sz w:val="28"/>
          <w:szCs w:val="28"/>
        </w:rPr>
        <w:lastRenderedPageBreak/>
        <w:t>по охране труда, промышленной безопасности, пожарной безопасности и промышленной санитарии.</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работники подрядчика должны быть одеты в сертифицированные спецодежду, спецобувь и другие средства индивидуальной защиты (в зависимости от характера выполняемых работ и согласно нормативным требованиям). На спецодежде должен быть трафарет, указывающий принадлежность работников к подрядной организации</w:t>
      </w:r>
      <w:r>
        <w:rPr>
          <w:sz w:val="28"/>
          <w:szCs w:val="28"/>
        </w:rPr>
        <w:t>.</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Подрядчик самостоятельно согласно действующему законодательству осуществляет весь комплекс работ по охране труда подчиненных работников на территории, выделенной ему Заказчиком для производства работ.</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Подрядчик обязан незамедлительно сообщать администрации Заказчика о возникновении ситуации, представляющей угрозу жизни и здоровью людей, сохранности имущества Заказчика.</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ежедневно убирать рабочую зону.</w:t>
      </w:r>
    </w:p>
    <w:p w:rsidR="009B5792" w:rsidRPr="009B5792" w:rsidRDefault="00B13C18" w:rsidP="009B5792">
      <w:pPr>
        <w:pStyle w:val="32"/>
        <w:jc w:val="both"/>
        <w:rPr>
          <w:sz w:val="28"/>
          <w:szCs w:val="28"/>
        </w:rPr>
      </w:pPr>
      <w:r>
        <w:rPr>
          <w:sz w:val="28"/>
          <w:szCs w:val="28"/>
        </w:rPr>
        <w:t xml:space="preserve">- </w:t>
      </w:r>
      <w:r w:rsidR="009B5792" w:rsidRPr="009B5792">
        <w:rPr>
          <w:sz w:val="28"/>
          <w:szCs w:val="28"/>
        </w:rPr>
        <w:t xml:space="preserve">обеспечить гарантийное качество работ сроком на </w:t>
      </w:r>
      <w:r>
        <w:rPr>
          <w:sz w:val="28"/>
          <w:szCs w:val="28"/>
        </w:rPr>
        <w:t>1</w:t>
      </w:r>
      <w:r w:rsidR="009B5792" w:rsidRPr="009B5792">
        <w:rPr>
          <w:sz w:val="28"/>
          <w:szCs w:val="28"/>
        </w:rPr>
        <w:t xml:space="preserve"> год, за исключением повреждений их со стороны третьих лиц и неправильной эксплуатации конструкций;</w:t>
      </w:r>
    </w:p>
    <w:p w:rsidR="009B5792" w:rsidRPr="009B5792" w:rsidRDefault="009B5792" w:rsidP="009B5792">
      <w:pPr>
        <w:pStyle w:val="32"/>
        <w:jc w:val="both"/>
        <w:rPr>
          <w:sz w:val="28"/>
          <w:szCs w:val="28"/>
        </w:rPr>
      </w:pPr>
      <w:r w:rsidRPr="009B5792">
        <w:rPr>
          <w:sz w:val="28"/>
          <w:szCs w:val="28"/>
        </w:rPr>
        <w:t xml:space="preserve">  </w:t>
      </w:r>
      <w:r w:rsidR="005455DF">
        <w:rPr>
          <w:sz w:val="28"/>
          <w:szCs w:val="28"/>
        </w:rPr>
        <w:t>3</w:t>
      </w:r>
      <w:r w:rsidRPr="009B5792">
        <w:rPr>
          <w:sz w:val="28"/>
          <w:szCs w:val="28"/>
        </w:rPr>
        <w:t xml:space="preserve">.2.   ПОДРЯДЧИК имеет право: </w:t>
      </w:r>
    </w:p>
    <w:p w:rsidR="009B5792" w:rsidRPr="009B5792" w:rsidRDefault="009B5792" w:rsidP="009B5792">
      <w:pPr>
        <w:pStyle w:val="32"/>
        <w:jc w:val="both"/>
        <w:rPr>
          <w:sz w:val="28"/>
          <w:szCs w:val="28"/>
        </w:rPr>
      </w:pPr>
      <w:r w:rsidRPr="009B5792">
        <w:rPr>
          <w:sz w:val="28"/>
          <w:szCs w:val="28"/>
        </w:rPr>
        <w:t xml:space="preserve">   -      сдать работу досрочно по соглашению с ЗАКАЗЧИКОМ.</w:t>
      </w:r>
    </w:p>
    <w:p w:rsidR="009B5792" w:rsidRPr="009B5792" w:rsidRDefault="00842BA5" w:rsidP="009B5792">
      <w:pPr>
        <w:pStyle w:val="32"/>
        <w:jc w:val="both"/>
        <w:rPr>
          <w:sz w:val="28"/>
          <w:szCs w:val="28"/>
        </w:rPr>
      </w:pPr>
      <w:r>
        <w:rPr>
          <w:sz w:val="28"/>
          <w:szCs w:val="28"/>
        </w:rPr>
        <w:t xml:space="preserve">  </w:t>
      </w:r>
      <w:r w:rsidR="005455DF">
        <w:rPr>
          <w:sz w:val="28"/>
          <w:szCs w:val="28"/>
        </w:rPr>
        <w:t>3</w:t>
      </w:r>
      <w:r w:rsidR="009B5792" w:rsidRPr="009B5792">
        <w:rPr>
          <w:sz w:val="28"/>
          <w:szCs w:val="28"/>
        </w:rPr>
        <w:t xml:space="preserve">.3.    ЗАКАЗЧИК обязан: </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 xml:space="preserve"> оплатить ПОДРЯДЧИКУ работу, выполненную им, в соответствии с заданием в размере и в сроки, установленные, настоящим договором;</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в течение 3-х дней после получения от ПОДРЯДЧИКА извещения об окончании работ, ЗАКАЗЧИК обязан осмотреть и принять результат работы, а при обнаружении отступлений от договора, ухудшающих результат работы, а также качество работ заявить об этом ПОДРЯДЧИКУ в течение 30 дней;</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оперативно решать во</w:t>
      </w:r>
      <w:r>
        <w:rPr>
          <w:sz w:val="28"/>
          <w:szCs w:val="28"/>
        </w:rPr>
        <w:t>зникшие в процессе выполнения работ</w:t>
      </w:r>
      <w:r w:rsidR="009B5792" w:rsidRPr="009B5792">
        <w:rPr>
          <w:sz w:val="28"/>
          <w:szCs w:val="28"/>
        </w:rPr>
        <w:t xml:space="preserve"> технические вопросы в сроки не более 3-х дней;</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осуществлять приёмку выполн</w:t>
      </w:r>
      <w:r>
        <w:rPr>
          <w:sz w:val="28"/>
          <w:szCs w:val="28"/>
        </w:rPr>
        <w:t xml:space="preserve">енных ПОДРЯДЧИКОМ работ </w:t>
      </w:r>
      <w:r w:rsidR="009B5792" w:rsidRPr="009B5792">
        <w:rPr>
          <w:sz w:val="28"/>
          <w:szCs w:val="28"/>
        </w:rPr>
        <w:t>по объекту в течение 3-х дней после предъявления Подрядчиком актов КС-2, КС-3</w:t>
      </w:r>
      <w:r w:rsidR="00AE44A7">
        <w:rPr>
          <w:sz w:val="28"/>
          <w:szCs w:val="28"/>
        </w:rPr>
        <w:t xml:space="preserve"> и документации указанной в техническом задании. </w:t>
      </w:r>
    </w:p>
    <w:p w:rsidR="009B5792" w:rsidRPr="009B5792" w:rsidRDefault="005455DF" w:rsidP="009B5792">
      <w:pPr>
        <w:pStyle w:val="32"/>
        <w:jc w:val="both"/>
        <w:rPr>
          <w:sz w:val="28"/>
          <w:szCs w:val="28"/>
        </w:rPr>
      </w:pPr>
      <w:r>
        <w:rPr>
          <w:sz w:val="28"/>
          <w:szCs w:val="28"/>
        </w:rPr>
        <w:t xml:space="preserve">        3</w:t>
      </w:r>
      <w:r w:rsidR="009B5792" w:rsidRPr="009B5792">
        <w:rPr>
          <w:sz w:val="28"/>
          <w:szCs w:val="28"/>
        </w:rPr>
        <w:t>.4.  ЗАКАЗЧИК имеет право:</w:t>
      </w:r>
    </w:p>
    <w:p w:rsidR="009B5792" w:rsidRPr="009B5792" w:rsidRDefault="005455DF" w:rsidP="009B5792">
      <w:pPr>
        <w:pStyle w:val="32"/>
        <w:jc w:val="both"/>
        <w:rPr>
          <w:sz w:val="28"/>
          <w:szCs w:val="28"/>
        </w:rPr>
      </w:pPr>
      <w:r>
        <w:rPr>
          <w:sz w:val="28"/>
          <w:szCs w:val="28"/>
        </w:rPr>
        <w:t xml:space="preserve">- </w:t>
      </w:r>
      <w:r w:rsidR="009B5792" w:rsidRPr="009B5792">
        <w:rPr>
          <w:sz w:val="28"/>
          <w:szCs w:val="28"/>
        </w:rPr>
        <w:t>осуществлять контроль и надзор за ходом и качеством выполняемых работ, соблюдением сроков их  выполнения, качеством предоставляемых материалов, не вмешиваясь в оперативно</w:t>
      </w:r>
      <w:r>
        <w:rPr>
          <w:sz w:val="28"/>
          <w:szCs w:val="28"/>
        </w:rPr>
        <w:t xml:space="preserve"> </w:t>
      </w:r>
      <w:r w:rsidR="009B5792" w:rsidRPr="009B5792">
        <w:rPr>
          <w:sz w:val="28"/>
          <w:szCs w:val="28"/>
        </w:rPr>
        <w:t xml:space="preserve">- хозяйственную   деятельность  ПОДРЯДЧИКА.                                                                                  </w:t>
      </w:r>
    </w:p>
    <w:p w:rsidR="009B5792" w:rsidRPr="009B5792" w:rsidRDefault="009B5792" w:rsidP="009B5792">
      <w:pPr>
        <w:pStyle w:val="32"/>
        <w:jc w:val="both"/>
        <w:rPr>
          <w:sz w:val="28"/>
          <w:szCs w:val="28"/>
        </w:rPr>
      </w:pPr>
      <w:r w:rsidRPr="009B5792">
        <w:rPr>
          <w:sz w:val="28"/>
          <w:szCs w:val="28"/>
        </w:rPr>
        <w:t xml:space="preserve">  </w:t>
      </w:r>
      <w:r w:rsidR="005455DF">
        <w:rPr>
          <w:sz w:val="28"/>
          <w:szCs w:val="28"/>
        </w:rPr>
        <w:t xml:space="preserve">- </w:t>
      </w:r>
      <w:r w:rsidRPr="009B5792">
        <w:rPr>
          <w:sz w:val="28"/>
          <w:szCs w:val="28"/>
        </w:rPr>
        <w:t xml:space="preserve">отозвать выполнение задания, письменно известив ПОДРЯДЧИКА, о сроках остановки работ, при этом он обязан принять уже выполненные работы </w:t>
      </w:r>
      <w:r w:rsidRPr="009B5792">
        <w:rPr>
          <w:sz w:val="28"/>
          <w:szCs w:val="28"/>
        </w:rPr>
        <w:lastRenderedPageBreak/>
        <w:t>ПОДРЯДЧИКОМ, уплатив ПОДРЯДЧИКУ часть установленной цены  пропорционально части работы, выполненной до получения извещения об отзыве задания.</w:t>
      </w:r>
    </w:p>
    <w:p w:rsidR="009B5792" w:rsidRPr="009B5792" w:rsidRDefault="009B5792" w:rsidP="009B5792">
      <w:pPr>
        <w:pStyle w:val="32"/>
        <w:jc w:val="both"/>
        <w:rPr>
          <w:sz w:val="28"/>
          <w:szCs w:val="28"/>
        </w:rPr>
      </w:pPr>
      <w:r w:rsidRPr="009B5792">
        <w:rPr>
          <w:sz w:val="28"/>
          <w:szCs w:val="28"/>
        </w:rPr>
        <w:t xml:space="preserve">   </w:t>
      </w:r>
      <w:r w:rsidR="00AC01B9">
        <w:rPr>
          <w:sz w:val="28"/>
          <w:szCs w:val="28"/>
        </w:rPr>
        <w:t xml:space="preserve">- </w:t>
      </w:r>
      <w:r w:rsidRPr="009B5792">
        <w:rPr>
          <w:sz w:val="28"/>
          <w:szCs w:val="28"/>
        </w:rPr>
        <w:t>расторгнуть договор в одностороннем порядке в случае ненадлежащего исполнения Подрядчиком обязательств по договору</w:t>
      </w:r>
    </w:p>
    <w:p w:rsidR="009B5792" w:rsidRPr="009B5792" w:rsidRDefault="009B5792" w:rsidP="009B5792">
      <w:pPr>
        <w:pStyle w:val="32"/>
        <w:jc w:val="both"/>
        <w:rPr>
          <w:sz w:val="28"/>
          <w:szCs w:val="28"/>
        </w:rPr>
      </w:pPr>
    </w:p>
    <w:p w:rsidR="009B5792" w:rsidRDefault="005455DF" w:rsidP="00842BA5">
      <w:pPr>
        <w:pStyle w:val="32"/>
        <w:jc w:val="center"/>
        <w:rPr>
          <w:b/>
          <w:sz w:val="28"/>
          <w:szCs w:val="28"/>
        </w:rPr>
      </w:pPr>
      <w:r w:rsidRPr="00842BA5">
        <w:rPr>
          <w:b/>
          <w:sz w:val="28"/>
          <w:szCs w:val="28"/>
        </w:rPr>
        <w:t>4</w:t>
      </w:r>
      <w:r w:rsidR="00842BA5">
        <w:rPr>
          <w:b/>
          <w:sz w:val="28"/>
          <w:szCs w:val="28"/>
        </w:rPr>
        <w:t>.  Ответственность сторон</w:t>
      </w:r>
      <w:r w:rsidR="009B5792" w:rsidRPr="00842BA5">
        <w:rPr>
          <w:b/>
          <w:sz w:val="28"/>
          <w:szCs w:val="28"/>
        </w:rPr>
        <w:t>.</w:t>
      </w:r>
    </w:p>
    <w:p w:rsidR="00842BA5" w:rsidRPr="00842BA5" w:rsidRDefault="00842BA5" w:rsidP="00842BA5">
      <w:pPr>
        <w:pStyle w:val="32"/>
        <w:jc w:val="center"/>
        <w:rPr>
          <w:b/>
          <w:sz w:val="28"/>
          <w:szCs w:val="28"/>
        </w:rPr>
      </w:pPr>
    </w:p>
    <w:p w:rsidR="009B5792" w:rsidRPr="009B5792" w:rsidRDefault="00AC01B9" w:rsidP="009B5792">
      <w:pPr>
        <w:pStyle w:val="32"/>
        <w:jc w:val="both"/>
        <w:rPr>
          <w:sz w:val="28"/>
          <w:szCs w:val="28"/>
        </w:rPr>
      </w:pPr>
      <w:r>
        <w:rPr>
          <w:sz w:val="28"/>
          <w:szCs w:val="28"/>
        </w:rPr>
        <w:t xml:space="preserve">  4</w:t>
      </w:r>
      <w:r w:rsidR="009B5792" w:rsidRPr="009B5792">
        <w:rPr>
          <w:sz w:val="28"/>
          <w:szCs w:val="28"/>
        </w:rPr>
        <w:t>.1.  Риск случайной гибели объекта работ или его части по ходу работ несет ПОДРЯДЧИК, за исключением форс-мажорных обстоятельств.</w:t>
      </w:r>
    </w:p>
    <w:p w:rsidR="009B5792" w:rsidRPr="009B5792" w:rsidRDefault="009B5792" w:rsidP="009B5792">
      <w:pPr>
        <w:pStyle w:val="32"/>
        <w:jc w:val="both"/>
        <w:rPr>
          <w:sz w:val="28"/>
          <w:szCs w:val="28"/>
        </w:rPr>
      </w:pPr>
      <w:r w:rsidRPr="009B5792">
        <w:rPr>
          <w:sz w:val="28"/>
          <w:szCs w:val="28"/>
        </w:rPr>
        <w:t xml:space="preserve"> </w:t>
      </w:r>
      <w:r w:rsidR="00AC01B9">
        <w:rPr>
          <w:sz w:val="28"/>
          <w:szCs w:val="28"/>
        </w:rPr>
        <w:t xml:space="preserve"> 4</w:t>
      </w:r>
      <w:r w:rsidRPr="009B5792">
        <w:rPr>
          <w:sz w:val="28"/>
          <w:szCs w:val="28"/>
        </w:rPr>
        <w:t xml:space="preserve">.2.  За исполнение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 </w:t>
      </w:r>
    </w:p>
    <w:p w:rsidR="009B5792" w:rsidRPr="009B5792" w:rsidRDefault="00AC01B9" w:rsidP="009B5792">
      <w:pPr>
        <w:pStyle w:val="32"/>
        <w:jc w:val="both"/>
        <w:rPr>
          <w:sz w:val="28"/>
          <w:szCs w:val="28"/>
        </w:rPr>
      </w:pPr>
      <w:r>
        <w:rPr>
          <w:sz w:val="28"/>
          <w:szCs w:val="28"/>
        </w:rPr>
        <w:t xml:space="preserve">   4</w:t>
      </w:r>
      <w:r w:rsidR="009B5792" w:rsidRPr="009B5792">
        <w:rPr>
          <w:sz w:val="28"/>
          <w:szCs w:val="28"/>
        </w:rPr>
        <w:t>.3.  Сторона, для которой создалась невозможность исполнения обязательств, вызванных форс - мажорными обстоятельствами, должна немедленно уведомить об этом другую сторону в письменной форме в 2-хдневный срок. Срок исполнения обязательств по договору в этом случае соразмерно отодвигается на время действия форс  - мажорных обстоятельств.</w:t>
      </w:r>
    </w:p>
    <w:p w:rsidR="00394822" w:rsidRPr="00365042" w:rsidRDefault="009B5792" w:rsidP="00394822">
      <w:pPr>
        <w:jc w:val="center"/>
        <w:rPr>
          <w:iCs/>
          <w:color w:val="000000"/>
          <w:sz w:val="28"/>
          <w:szCs w:val="28"/>
        </w:rPr>
      </w:pPr>
      <w:r w:rsidRPr="009B5792">
        <w:rPr>
          <w:sz w:val="28"/>
          <w:szCs w:val="28"/>
        </w:rPr>
        <w:t xml:space="preserve">  </w:t>
      </w:r>
    </w:p>
    <w:p w:rsidR="009B5792" w:rsidRPr="009B5792" w:rsidRDefault="009B5792" w:rsidP="009B5792">
      <w:pPr>
        <w:pStyle w:val="32"/>
        <w:jc w:val="both"/>
        <w:rPr>
          <w:sz w:val="28"/>
          <w:szCs w:val="28"/>
        </w:rPr>
      </w:pPr>
    </w:p>
    <w:p w:rsidR="009B5792" w:rsidRDefault="009B5792" w:rsidP="00394822">
      <w:pPr>
        <w:rPr>
          <w:b/>
          <w:bCs/>
          <w:iCs/>
          <w:color w:val="000000"/>
          <w:spacing w:val="-9"/>
          <w:sz w:val="28"/>
          <w:szCs w:val="28"/>
        </w:rPr>
      </w:pPr>
      <w:r w:rsidRPr="009B5792">
        <w:rPr>
          <w:sz w:val="28"/>
          <w:szCs w:val="28"/>
        </w:rPr>
        <w:t xml:space="preserve">                                                   </w:t>
      </w:r>
      <w:r w:rsidR="00AC01B9" w:rsidRPr="00394822">
        <w:rPr>
          <w:b/>
          <w:bCs/>
          <w:iCs/>
          <w:color w:val="000000"/>
          <w:spacing w:val="-9"/>
          <w:sz w:val="28"/>
          <w:szCs w:val="28"/>
        </w:rPr>
        <w:t>5</w:t>
      </w:r>
      <w:r w:rsidR="00394822" w:rsidRPr="00394822">
        <w:rPr>
          <w:b/>
          <w:bCs/>
          <w:iCs/>
          <w:color w:val="000000"/>
          <w:spacing w:val="-9"/>
          <w:sz w:val="28"/>
          <w:szCs w:val="28"/>
        </w:rPr>
        <w:t>.  Порядок разрешения спора</w:t>
      </w:r>
      <w:r w:rsidRPr="00394822">
        <w:rPr>
          <w:b/>
          <w:bCs/>
          <w:iCs/>
          <w:color w:val="000000"/>
          <w:spacing w:val="-9"/>
          <w:sz w:val="28"/>
          <w:szCs w:val="28"/>
        </w:rPr>
        <w:t>.</w:t>
      </w:r>
    </w:p>
    <w:p w:rsidR="00394822" w:rsidRPr="00394822" w:rsidRDefault="00394822" w:rsidP="00394822">
      <w:pPr>
        <w:rPr>
          <w:b/>
          <w:bCs/>
          <w:iCs/>
          <w:color w:val="000000"/>
          <w:spacing w:val="-9"/>
          <w:sz w:val="28"/>
          <w:szCs w:val="28"/>
        </w:rPr>
      </w:pPr>
    </w:p>
    <w:p w:rsidR="009B5792" w:rsidRPr="009B5792" w:rsidRDefault="00AC01B9" w:rsidP="009B5792">
      <w:pPr>
        <w:pStyle w:val="32"/>
        <w:jc w:val="both"/>
        <w:rPr>
          <w:sz w:val="28"/>
          <w:szCs w:val="28"/>
        </w:rPr>
      </w:pPr>
      <w:r>
        <w:rPr>
          <w:sz w:val="28"/>
          <w:szCs w:val="28"/>
        </w:rPr>
        <w:t xml:space="preserve">   5</w:t>
      </w:r>
      <w:r w:rsidR="009B5792" w:rsidRPr="009B5792">
        <w:rPr>
          <w:sz w:val="28"/>
          <w:szCs w:val="28"/>
        </w:rPr>
        <w:t>.1. Споры и разногласия, которые могут возникнуть при исполнении настоящего договора, будут  разрешаться в   претензионном порядке. Срок рассмотрения претензии – 10 календарных дней. В случае невозможности разрешения спора путем переговоров стороны передают их на рассмотрения Арбитражного суда Краснодарского края.</w:t>
      </w:r>
    </w:p>
    <w:p w:rsidR="006469F4" w:rsidRDefault="006469F4" w:rsidP="00394822">
      <w:pPr>
        <w:jc w:val="center"/>
        <w:rPr>
          <w:b/>
          <w:bCs/>
          <w:iCs/>
          <w:color w:val="000000"/>
          <w:spacing w:val="-9"/>
          <w:sz w:val="28"/>
          <w:szCs w:val="28"/>
        </w:rPr>
      </w:pPr>
    </w:p>
    <w:p w:rsidR="00394822" w:rsidRDefault="00394822" w:rsidP="00394822">
      <w:pPr>
        <w:jc w:val="center"/>
        <w:rPr>
          <w:b/>
          <w:bCs/>
          <w:iCs/>
          <w:color w:val="000000"/>
          <w:spacing w:val="-9"/>
          <w:sz w:val="28"/>
          <w:szCs w:val="28"/>
        </w:rPr>
      </w:pPr>
      <w:r>
        <w:rPr>
          <w:b/>
          <w:bCs/>
          <w:iCs/>
          <w:color w:val="000000"/>
          <w:spacing w:val="-9"/>
          <w:sz w:val="28"/>
          <w:szCs w:val="28"/>
        </w:rPr>
        <w:t>6</w:t>
      </w:r>
      <w:r w:rsidRPr="00365042">
        <w:rPr>
          <w:b/>
          <w:bCs/>
          <w:iCs/>
          <w:color w:val="000000"/>
          <w:spacing w:val="-9"/>
          <w:sz w:val="28"/>
          <w:szCs w:val="28"/>
        </w:rPr>
        <w:t>. Срок действия Договора.</w:t>
      </w:r>
    </w:p>
    <w:p w:rsidR="00394822" w:rsidRPr="00365042" w:rsidRDefault="00394822" w:rsidP="00394822">
      <w:pPr>
        <w:jc w:val="both"/>
        <w:rPr>
          <w:b/>
          <w:bCs/>
          <w:iCs/>
          <w:color w:val="000000"/>
          <w:spacing w:val="-9"/>
          <w:sz w:val="28"/>
          <w:szCs w:val="28"/>
        </w:rPr>
      </w:pPr>
    </w:p>
    <w:p w:rsidR="00394822" w:rsidRPr="00365042" w:rsidRDefault="00394822" w:rsidP="00394822">
      <w:pPr>
        <w:shd w:val="clear" w:color="auto" w:fill="FFFFFF"/>
        <w:ind w:left="96"/>
        <w:jc w:val="both"/>
        <w:rPr>
          <w:iCs/>
          <w:color w:val="000000"/>
          <w:sz w:val="28"/>
          <w:szCs w:val="28"/>
        </w:rPr>
      </w:pPr>
      <w:r>
        <w:rPr>
          <w:iCs/>
          <w:color w:val="000000"/>
          <w:sz w:val="28"/>
          <w:szCs w:val="28"/>
        </w:rPr>
        <w:t>6</w:t>
      </w:r>
      <w:r w:rsidRPr="00994904">
        <w:rPr>
          <w:iCs/>
          <w:color w:val="000000"/>
          <w:sz w:val="28"/>
          <w:szCs w:val="28"/>
        </w:rPr>
        <w:t xml:space="preserve">.1. Настоящий Договор вступает в силу с даты его подписания Сторонами  и действует до </w:t>
      </w:r>
      <w:r w:rsidR="000C7627">
        <w:rPr>
          <w:iCs/>
          <w:color w:val="000000"/>
          <w:sz w:val="28"/>
          <w:szCs w:val="28"/>
        </w:rPr>
        <w:t>31</w:t>
      </w:r>
      <w:r w:rsidRPr="00994904">
        <w:rPr>
          <w:iCs/>
          <w:color w:val="000000"/>
          <w:sz w:val="28"/>
          <w:szCs w:val="28"/>
        </w:rPr>
        <w:t>.12.15</w:t>
      </w:r>
      <w:r>
        <w:rPr>
          <w:iCs/>
          <w:color w:val="000000"/>
          <w:sz w:val="28"/>
          <w:szCs w:val="28"/>
        </w:rPr>
        <w:t xml:space="preserve"> </w:t>
      </w:r>
      <w:r w:rsidRPr="00994904">
        <w:rPr>
          <w:iCs/>
          <w:color w:val="000000"/>
          <w:sz w:val="28"/>
          <w:szCs w:val="28"/>
        </w:rPr>
        <w:t>г.</w:t>
      </w:r>
    </w:p>
    <w:p w:rsidR="009B5792" w:rsidRPr="009B5792" w:rsidRDefault="009B5792" w:rsidP="009B5792">
      <w:pPr>
        <w:pStyle w:val="32"/>
        <w:jc w:val="both"/>
        <w:rPr>
          <w:sz w:val="28"/>
          <w:szCs w:val="28"/>
        </w:rPr>
      </w:pPr>
    </w:p>
    <w:p w:rsidR="009B5792" w:rsidRPr="009B5792" w:rsidRDefault="00394822" w:rsidP="00AC01B9">
      <w:pPr>
        <w:pStyle w:val="32"/>
        <w:jc w:val="center"/>
        <w:rPr>
          <w:sz w:val="28"/>
          <w:szCs w:val="28"/>
        </w:rPr>
      </w:pPr>
      <w:r w:rsidRPr="00394822">
        <w:rPr>
          <w:b/>
          <w:sz w:val="28"/>
          <w:szCs w:val="28"/>
        </w:rPr>
        <w:t>7</w:t>
      </w:r>
      <w:r w:rsidR="009B5792" w:rsidRPr="00394822">
        <w:rPr>
          <w:b/>
          <w:bCs/>
          <w:iCs/>
          <w:color w:val="000000"/>
          <w:spacing w:val="-9"/>
          <w:sz w:val="28"/>
          <w:szCs w:val="28"/>
        </w:rPr>
        <w:t xml:space="preserve">. </w:t>
      </w:r>
      <w:r w:rsidRPr="00394822">
        <w:rPr>
          <w:b/>
          <w:bCs/>
          <w:iCs/>
          <w:color w:val="000000"/>
          <w:spacing w:val="-9"/>
          <w:sz w:val="28"/>
          <w:szCs w:val="28"/>
        </w:rPr>
        <w:t>Заключительные положения</w:t>
      </w:r>
      <w:r w:rsidR="009B5792" w:rsidRPr="009B5792">
        <w:rPr>
          <w:sz w:val="28"/>
          <w:szCs w:val="28"/>
        </w:rPr>
        <w:t>.</w:t>
      </w:r>
    </w:p>
    <w:p w:rsidR="009B5792" w:rsidRPr="009B5792" w:rsidRDefault="00AC01B9" w:rsidP="009B5792">
      <w:pPr>
        <w:pStyle w:val="32"/>
        <w:jc w:val="both"/>
        <w:rPr>
          <w:sz w:val="28"/>
          <w:szCs w:val="28"/>
        </w:rPr>
      </w:pPr>
      <w:r>
        <w:rPr>
          <w:sz w:val="28"/>
          <w:szCs w:val="28"/>
        </w:rPr>
        <w:t xml:space="preserve">          </w:t>
      </w:r>
      <w:r w:rsidR="00394822">
        <w:rPr>
          <w:sz w:val="28"/>
          <w:szCs w:val="28"/>
        </w:rPr>
        <w:t>7</w:t>
      </w:r>
      <w:r w:rsidR="009B5792" w:rsidRPr="009B5792">
        <w:rPr>
          <w:sz w:val="28"/>
          <w:szCs w:val="28"/>
        </w:rPr>
        <w:t>.1. Отношения, не предусмотренные настоящим договором, регулируются действующим законодательством РФ.</w:t>
      </w:r>
    </w:p>
    <w:p w:rsidR="009B5792" w:rsidRPr="009B5792" w:rsidRDefault="00AC01B9" w:rsidP="009B5792">
      <w:pPr>
        <w:pStyle w:val="32"/>
        <w:jc w:val="both"/>
        <w:rPr>
          <w:sz w:val="28"/>
          <w:szCs w:val="28"/>
        </w:rPr>
      </w:pPr>
      <w:r>
        <w:rPr>
          <w:sz w:val="28"/>
          <w:szCs w:val="28"/>
        </w:rPr>
        <w:lastRenderedPageBreak/>
        <w:t xml:space="preserve">     </w:t>
      </w:r>
      <w:r w:rsidR="00394822">
        <w:rPr>
          <w:sz w:val="28"/>
          <w:szCs w:val="28"/>
        </w:rPr>
        <w:t>7</w:t>
      </w:r>
      <w:r w:rsidR="009B5792" w:rsidRPr="009B5792">
        <w:rPr>
          <w:sz w:val="28"/>
          <w:szCs w:val="28"/>
        </w:rPr>
        <w:t>.2.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DF6663" w:rsidRDefault="009B5792" w:rsidP="00DF6663">
      <w:pPr>
        <w:jc w:val="both"/>
        <w:rPr>
          <w:iCs/>
          <w:spacing w:val="-4"/>
          <w:sz w:val="28"/>
          <w:szCs w:val="28"/>
        </w:rPr>
      </w:pPr>
      <w:r w:rsidRPr="009B5792">
        <w:rPr>
          <w:sz w:val="28"/>
          <w:szCs w:val="28"/>
        </w:rPr>
        <w:t xml:space="preserve">    </w:t>
      </w:r>
      <w:r w:rsidR="00394822">
        <w:rPr>
          <w:iCs/>
          <w:spacing w:val="-4"/>
          <w:sz w:val="28"/>
          <w:szCs w:val="28"/>
        </w:rPr>
        <w:t>7</w:t>
      </w:r>
      <w:r w:rsidR="00DF6663">
        <w:rPr>
          <w:iCs/>
          <w:spacing w:val="-4"/>
          <w:sz w:val="28"/>
          <w:szCs w:val="28"/>
        </w:rPr>
        <w:t>.3</w:t>
      </w:r>
      <w:r w:rsidR="00DF6663" w:rsidRPr="00365042">
        <w:rPr>
          <w:iCs/>
          <w:spacing w:val="-4"/>
          <w:sz w:val="28"/>
          <w:szCs w:val="28"/>
        </w:rPr>
        <w:t>. К настоящему Договору прилагаются:</w:t>
      </w:r>
    </w:p>
    <w:p w:rsidR="00DF6663" w:rsidRDefault="00394822" w:rsidP="00DF6663">
      <w:pPr>
        <w:jc w:val="both"/>
        <w:rPr>
          <w:iCs/>
          <w:spacing w:val="-4"/>
          <w:sz w:val="28"/>
          <w:szCs w:val="28"/>
        </w:rPr>
      </w:pPr>
      <w:r>
        <w:rPr>
          <w:iCs/>
          <w:spacing w:val="-4"/>
          <w:sz w:val="28"/>
          <w:szCs w:val="28"/>
        </w:rPr>
        <w:t>7</w:t>
      </w:r>
      <w:r w:rsidR="00DF6663">
        <w:rPr>
          <w:iCs/>
          <w:spacing w:val="-4"/>
          <w:sz w:val="28"/>
          <w:szCs w:val="28"/>
        </w:rPr>
        <w:t>.3</w:t>
      </w:r>
      <w:r w:rsidR="00DF6663" w:rsidRPr="00365042">
        <w:rPr>
          <w:iCs/>
          <w:spacing w:val="-4"/>
          <w:sz w:val="28"/>
          <w:szCs w:val="28"/>
        </w:rPr>
        <w:t>.</w:t>
      </w:r>
      <w:r w:rsidR="00DF6663">
        <w:rPr>
          <w:iCs/>
          <w:spacing w:val="-4"/>
          <w:sz w:val="28"/>
          <w:szCs w:val="28"/>
        </w:rPr>
        <w:t>1</w:t>
      </w:r>
      <w:r w:rsidR="00DF6663" w:rsidRPr="00365042">
        <w:rPr>
          <w:iCs/>
          <w:spacing w:val="-4"/>
          <w:sz w:val="28"/>
          <w:szCs w:val="28"/>
        </w:rPr>
        <w:t xml:space="preserve"> Протокол соглашения о договорной цене (Приложение № </w:t>
      </w:r>
      <w:r>
        <w:rPr>
          <w:iCs/>
          <w:spacing w:val="-4"/>
          <w:sz w:val="28"/>
          <w:szCs w:val="28"/>
        </w:rPr>
        <w:t>1</w:t>
      </w:r>
      <w:r w:rsidR="00DF6663" w:rsidRPr="00365042">
        <w:rPr>
          <w:iCs/>
          <w:spacing w:val="-4"/>
          <w:sz w:val="28"/>
          <w:szCs w:val="28"/>
        </w:rPr>
        <w:t xml:space="preserve">).     </w:t>
      </w:r>
    </w:p>
    <w:p w:rsidR="00AC01B9" w:rsidRDefault="00AC01B9" w:rsidP="009B5792">
      <w:pPr>
        <w:pStyle w:val="32"/>
        <w:jc w:val="both"/>
        <w:rPr>
          <w:sz w:val="28"/>
          <w:szCs w:val="28"/>
        </w:rPr>
      </w:pPr>
    </w:p>
    <w:p w:rsidR="009B5792" w:rsidRPr="00394822" w:rsidRDefault="009B5792" w:rsidP="00D66B38">
      <w:pPr>
        <w:pStyle w:val="32"/>
        <w:jc w:val="both"/>
        <w:rPr>
          <w:b/>
          <w:sz w:val="28"/>
          <w:szCs w:val="28"/>
        </w:rPr>
      </w:pPr>
      <w:r w:rsidRPr="009B5792">
        <w:rPr>
          <w:sz w:val="28"/>
          <w:szCs w:val="28"/>
        </w:rPr>
        <w:t xml:space="preserve"> </w:t>
      </w:r>
      <w:r w:rsidR="00394822" w:rsidRPr="00394822">
        <w:rPr>
          <w:b/>
          <w:sz w:val="28"/>
          <w:szCs w:val="28"/>
        </w:rPr>
        <w:t>8. Адреса и банковские реквизиты сторон</w:t>
      </w:r>
      <w:r w:rsidRPr="00394822">
        <w:rPr>
          <w:b/>
          <w:sz w:val="28"/>
          <w:szCs w:val="28"/>
        </w:rPr>
        <w:t>:</w:t>
      </w:r>
    </w:p>
    <w:tbl>
      <w:tblPr>
        <w:tblW w:w="10456" w:type="dxa"/>
        <w:tblLayout w:type="fixed"/>
        <w:tblLook w:val="0000" w:firstRow="0" w:lastRow="0" w:firstColumn="0" w:lastColumn="0" w:noHBand="0" w:noVBand="0"/>
      </w:tblPr>
      <w:tblGrid>
        <w:gridCol w:w="5070"/>
        <w:gridCol w:w="5386"/>
      </w:tblGrid>
      <w:tr w:rsidR="009B5792" w:rsidRPr="009B5792" w:rsidTr="00842BA5">
        <w:trPr>
          <w:trHeight w:val="4482"/>
        </w:trPr>
        <w:tc>
          <w:tcPr>
            <w:tcW w:w="5070" w:type="dxa"/>
          </w:tcPr>
          <w:p w:rsidR="009B5792" w:rsidRPr="009B5792" w:rsidRDefault="009B5792" w:rsidP="009B5792">
            <w:pPr>
              <w:pStyle w:val="32"/>
              <w:jc w:val="both"/>
              <w:rPr>
                <w:sz w:val="28"/>
                <w:szCs w:val="28"/>
              </w:rPr>
            </w:pPr>
          </w:p>
          <w:p w:rsidR="009B5792" w:rsidRPr="009B5792" w:rsidRDefault="009B5792" w:rsidP="009B5792">
            <w:pPr>
              <w:pStyle w:val="32"/>
              <w:jc w:val="both"/>
              <w:rPr>
                <w:sz w:val="28"/>
                <w:szCs w:val="28"/>
              </w:rPr>
            </w:pPr>
            <w:r w:rsidRPr="009B5792">
              <w:rPr>
                <w:sz w:val="28"/>
                <w:szCs w:val="28"/>
              </w:rPr>
              <w:t>ПОДРЯДЧИК:</w:t>
            </w:r>
          </w:p>
          <w:p w:rsidR="009B5792" w:rsidRPr="009B5792" w:rsidRDefault="009B5792" w:rsidP="009B5792">
            <w:pPr>
              <w:pStyle w:val="32"/>
              <w:jc w:val="both"/>
              <w:rPr>
                <w:sz w:val="28"/>
                <w:szCs w:val="28"/>
              </w:rPr>
            </w:pPr>
          </w:p>
          <w:p w:rsidR="009B5792" w:rsidRPr="009B5792" w:rsidRDefault="009B5792" w:rsidP="009B5792">
            <w:pPr>
              <w:pStyle w:val="32"/>
              <w:jc w:val="both"/>
              <w:rPr>
                <w:sz w:val="28"/>
                <w:szCs w:val="28"/>
              </w:rPr>
            </w:pPr>
          </w:p>
        </w:tc>
        <w:tc>
          <w:tcPr>
            <w:tcW w:w="5386" w:type="dxa"/>
          </w:tcPr>
          <w:p w:rsidR="009B5792" w:rsidRPr="009B5792" w:rsidRDefault="009B5792" w:rsidP="00842BA5">
            <w:pPr>
              <w:pStyle w:val="32"/>
              <w:jc w:val="both"/>
              <w:rPr>
                <w:sz w:val="28"/>
                <w:szCs w:val="28"/>
              </w:rPr>
            </w:pPr>
          </w:p>
          <w:p w:rsidR="009B5792" w:rsidRPr="009B5792" w:rsidRDefault="009B5792" w:rsidP="00842BA5">
            <w:pPr>
              <w:pStyle w:val="32"/>
              <w:jc w:val="both"/>
              <w:rPr>
                <w:sz w:val="28"/>
                <w:szCs w:val="28"/>
              </w:rPr>
            </w:pPr>
            <w:r w:rsidRPr="009B5792">
              <w:rPr>
                <w:sz w:val="28"/>
                <w:szCs w:val="28"/>
              </w:rPr>
              <w:t>ЗАКАЗЧИК:</w:t>
            </w:r>
          </w:p>
          <w:p w:rsidR="009B5792" w:rsidRPr="00842BA5" w:rsidRDefault="009B5792" w:rsidP="00394822">
            <w:pPr>
              <w:pStyle w:val="32"/>
              <w:spacing w:after="0"/>
              <w:jc w:val="both"/>
              <w:rPr>
                <w:i/>
                <w:sz w:val="28"/>
                <w:szCs w:val="28"/>
              </w:rPr>
            </w:pPr>
            <w:r w:rsidRPr="00842BA5">
              <w:rPr>
                <w:i/>
                <w:sz w:val="28"/>
                <w:szCs w:val="28"/>
              </w:rPr>
              <w:t>АО «Вагонреммаш»</w:t>
            </w:r>
          </w:p>
          <w:p w:rsidR="009B5792" w:rsidRPr="009B5792" w:rsidRDefault="009B5792" w:rsidP="00394822">
            <w:pPr>
              <w:pStyle w:val="32"/>
              <w:spacing w:after="0"/>
              <w:jc w:val="both"/>
              <w:rPr>
                <w:sz w:val="28"/>
                <w:szCs w:val="28"/>
              </w:rPr>
            </w:pPr>
            <w:r w:rsidRPr="009B5792">
              <w:rPr>
                <w:sz w:val="28"/>
                <w:szCs w:val="28"/>
              </w:rPr>
              <w:t xml:space="preserve">105066 г. Москва, ул. </w:t>
            </w:r>
            <w:r w:rsidR="00842BA5">
              <w:rPr>
                <w:sz w:val="28"/>
                <w:szCs w:val="28"/>
              </w:rPr>
              <w:t>Нижняя Красносельская, д.39, стр.1</w:t>
            </w:r>
          </w:p>
          <w:p w:rsidR="00394822" w:rsidRDefault="009B5792" w:rsidP="00394822">
            <w:pPr>
              <w:pStyle w:val="32"/>
              <w:spacing w:after="0"/>
              <w:jc w:val="both"/>
              <w:rPr>
                <w:sz w:val="28"/>
                <w:szCs w:val="28"/>
              </w:rPr>
            </w:pPr>
            <w:r w:rsidRPr="009B5792">
              <w:rPr>
                <w:sz w:val="28"/>
                <w:szCs w:val="28"/>
              </w:rPr>
              <w:t xml:space="preserve"> </w:t>
            </w:r>
          </w:p>
          <w:p w:rsidR="009B5792" w:rsidRPr="00842BA5" w:rsidRDefault="009B5792" w:rsidP="00394822">
            <w:pPr>
              <w:pStyle w:val="32"/>
              <w:spacing w:after="0"/>
              <w:jc w:val="both"/>
              <w:rPr>
                <w:i/>
                <w:sz w:val="28"/>
                <w:szCs w:val="28"/>
              </w:rPr>
            </w:pPr>
            <w:r w:rsidRPr="00842BA5">
              <w:rPr>
                <w:i/>
                <w:sz w:val="28"/>
                <w:szCs w:val="28"/>
              </w:rPr>
              <w:t xml:space="preserve">Филиал Новороссийский вагоноремонтный завод </w:t>
            </w:r>
          </w:p>
          <w:p w:rsidR="009B5792" w:rsidRPr="009B5792" w:rsidRDefault="009B5792" w:rsidP="00394822">
            <w:pPr>
              <w:pStyle w:val="32"/>
              <w:spacing w:after="0"/>
              <w:jc w:val="both"/>
              <w:rPr>
                <w:sz w:val="28"/>
                <w:szCs w:val="28"/>
              </w:rPr>
            </w:pPr>
            <w:r w:rsidRPr="009B5792">
              <w:rPr>
                <w:sz w:val="28"/>
                <w:szCs w:val="28"/>
              </w:rPr>
              <w:t xml:space="preserve">353906, Россия, Краснодарский край, </w:t>
            </w:r>
          </w:p>
          <w:p w:rsidR="009B5792" w:rsidRPr="009B5792" w:rsidRDefault="009B5792" w:rsidP="00394822">
            <w:pPr>
              <w:pStyle w:val="32"/>
              <w:spacing w:after="0"/>
              <w:jc w:val="both"/>
              <w:rPr>
                <w:sz w:val="28"/>
                <w:szCs w:val="28"/>
              </w:rPr>
            </w:pPr>
            <w:r w:rsidRPr="009B5792">
              <w:rPr>
                <w:sz w:val="28"/>
                <w:szCs w:val="28"/>
              </w:rPr>
              <w:t>г. Новороссийск, ул. Михайлова, 1</w:t>
            </w:r>
          </w:p>
          <w:p w:rsidR="009B5792" w:rsidRPr="009B5792" w:rsidRDefault="009B5792" w:rsidP="00394822">
            <w:pPr>
              <w:pStyle w:val="32"/>
              <w:spacing w:after="0"/>
              <w:jc w:val="both"/>
              <w:rPr>
                <w:sz w:val="28"/>
                <w:szCs w:val="28"/>
              </w:rPr>
            </w:pPr>
            <w:r w:rsidRPr="009B5792">
              <w:rPr>
                <w:sz w:val="28"/>
                <w:szCs w:val="28"/>
              </w:rPr>
              <w:t>Тел./факс: (8617) 64-44-51, 21-42-93</w:t>
            </w:r>
          </w:p>
          <w:p w:rsidR="009B5792" w:rsidRPr="009B5792" w:rsidRDefault="009B5792" w:rsidP="00394822">
            <w:pPr>
              <w:pStyle w:val="32"/>
              <w:spacing w:after="0"/>
              <w:jc w:val="both"/>
              <w:rPr>
                <w:sz w:val="28"/>
                <w:szCs w:val="28"/>
              </w:rPr>
            </w:pPr>
            <w:r w:rsidRPr="009B5792">
              <w:rPr>
                <w:sz w:val="28"/>
                <w:szCs w:val="28"/>
              </w:rPr>
              <w:t>р\с  40702810905300001544</w:t>
            </w:r>
          </w:p>
          <w:p w:rsidR="009B5792" w:rsidRPr="009B5792" w:rsidRDefault="009B5792" w:rsidP="00394822">
            <w:pPr>
              <w:pStyle w:val="32"/>
              <w:spacing w:after="0"/>
              <w:jc w:val="both"/>
              <w:rPr>
                <w:sz w:val="28"/>
                <w:szCs w:val="28"/>
              </w:rPr>
            </w:pPr>
            <w:r w:rsidRPr="009B5792">
              <w:rPr>
                <w:sz w:val="28"/>
                <w:szCs w:val="28"/>
              </w:rPr>
              <w:t xml:space="preserve">в филиале ОАО Банк ВТБ в г. Ростове-на-Дону г. </w:t>
            </w:r>
          </w:p>
          <w:p w:rsidR="009B5792" w:rsidRPr="009B5792" w:rsidRDefault="009B5792" w:rsidP="00394822">
            <w:pPr>
              <w:pStyle w:val="32"/>
              <w:spacing w:after="0"/>
              <w:jc w:val="both"/>
              <w:rPr>
                <w:sz w:val="28"/>
                <w:szCs w:val="28"/>
              </w:rPr>
            </w:pPr>
            <w:r w:rsidRPr="009B5792">
              <w:rPr>
                <w:sz w:val="28"/>
                <w:szCs w:val="28"/>
              </w:rPr>
              <w:t>к/с 30101810300000000999</w:t>
            </w:r>
          </w:p>
          <w:p w:rsidR="009B5792" w:rsidRPr="009B5792" w:rsidRDefault="009B5792" w:rsidP="00394822">
            <w:pPr>
              <w:pStyle w:val="32"/>
              <w:spacing w:after="0"/>
              <w:jc w:val="both"/>
              <w:rPr>
                <w:sz w:val="28"/>
                <w:szCs w:val="28"/>
              </w:rPr>
            </w:pPr>
            <w:r w:rsidRPr="009B5792">
              <w:rPr>
                <w:sz w:val="28"/>
                <w:szCs w:val="28"/>
              </w:rPr>
              <w:t>ИНН 7722648033, КПП 231503001_</w:t>
            </w:r>
          </w:p>
          <w:p w:rsidR="009B5792" w:rsidRPr="009B5792" w:rsidRDefault="009B5792" w:rsidP="00394822">
            <w:pPr>
              <w:pStyle w:val="32"/>
              <w:spacing w:after="0"/>
              <w:jc w:val="both"/>
              <w:rPr>
                <w:sz w:val="28"/>
                <w:szCs w:val="28"/>
              </w:rPr>
            </w:pPr>
            <w:r w:rsidRPr="009B5792">
              <w:rPr>
                <w:sz w:val="28"/>
                <w:szCs w:val="28"/>
              </w:rPr>
              <w:t>БИК 046015999</w:t>
            </w:r>
          </w:p>
          <w:p w:rsidR="009B5792" w:rsidRPr="009B5792" w:rsidRDefault="009B5792" w:rsidP="00394822">
            <w:pPr>
              <w:pStyle w:val="32"/>
              <w:spacing w:after="0"/>
              <w:jc w:val="both"/>
              <w:rPr>
                <w:sz w:val="28"/>
                <w:szCs w:val="28"/>
              </w:rPr>
            </w:pPr>
            <w:r w:rsidRPr="009B5792">
              <w:rPr>
                <w:sz w:val="28"/>
                <w:szCs w:val="28"/>
              </w:rPr>
              <w:t>ОГРН 1087746618970</w:t>
            </w:r>
          </w:p>
          <w:p w:rsidR="00394822" w:rsidRDefault="00394822" w:rsidP="00394822">
            <w:pPr>
              <w:pStyle w:val="32"/>
              <w:spacing w:after="0"/>
              <w:jc w:val="both"/>
              <w:rPr>
                <w:sz w:val="28"/>
                <w:szCs w:val="28"/>
              </w:rPr>
            </w:pPr>
          </w:p>
          <w:p w:rsidR="009B5792" w:rsidRPr="00394822" w:rsidRDefault="009B5792" w:rsidP="00394822">
            <w:pPr>
              <w:pStyle w:val="32"/>
              <w:spacing w:after="0"/>
              <w:jc w:val="both"/>
              <w:rPr>
                <w:i/>
                <w:sz w:val="28"/>
                <w:szCs w:val="28"/>
              </w:rPr>
            </w:pPr>
            <w:r w:rsidRPr="00394822">
              <w:rPr>
                <w:i/>
                <w:sz w:val="28"/>
                <w:szCs w:val="28"/>
              </w:rPr>
              <w:t>Директор</w:t>
            </w:r>
          </w:p>
          <w:p w:rsidR="009B5792" w:rsidRPr="00394822" w:rsidRDefault="009B5792" w:rsidP="00394822">
            <w:pPr>
              <w:pStyle w:val="32"/>
              <w:spacing w:after="0"/>
              <w:jc w:val="both"/>
              <w:rPr>
                <w:i/>
                <w:sz w:val="28"/>
                <w:szCs w:val="28"/>
              </w:rPr>
            </w:pPr>
            <w:r w:rsidRPr="00394822">
              <w:rPr>
                <w:i/>
                <w:sz w:val="28"/>
                <w:szCs w:val="28"/>
              </w:rPr>
              <w:t>Новороссийского вагоноремонтного завода</w:t>
            </w:r>
          </w:p>
          <w:p w:rsidR="009B5792" w:rsidRPr="009B5792" w:rsidRDefault="009B5792" w:rsidP="00842BA5">
            <w:pPr>
              <w:pStyle w:val="32"/>
              <w:jc w:val="both"/>
              <w:rPr>
                <w:sz w:val="28"/>
                <w:szCs w:val="28"/>
              </w:rPr>
            </w:pPr>
          </w:p>
          <w:p w:rsidR="009B5792" w:rsidRPr="009B5792" w:rsidRDefault="00842BA5" w:rsidP="00842BA5">
            <w:pPr>
              <w:pStyle w:val="32"/>
              <w:jc w:val="both"/>
              <w:rPr>
                <w:sz w:val="28"/>
                <w:szCs w:val="28"/>
              </w:rPr>
            </w:pPr>
            <w:r>
              <w:rPr>
                <w:sz w:val="28"/>
                <w:szCs w:val="28"/>
              </w:rPr>
              <w:t>________________</w:t>
            </w:r>
            <w:r w:rsidR="009B5792" w:rsidRPr="009B5792">
              <w:rPr>
                <w:sz w:val="28"/>
                <w:szCs w:val="28"/>
              </w:rPr>
              <w:t>А.К.Каралиев</w:t>
            </w:r>
          </w:p>
          <w:p w:rsidR="009B5792" w:rsidRPr="009B5792" w:rsidRDefault="00EE7063" w:rsidP="00842BA5">
            <w:pPr>
              <w:pStyle w:val="32"/>
              <w:jc w:val="both"/>
              <w:rPr>
                <w:sz w:val="28"/>
                <w:szCs w:val="28"/>
              </w:rPr>
            </w:pPr>
            <w:r>
              <w:rPr>
                <w:sz w:val="28"/>
                <w:szCs w:val="28"/>
              </w:rPr>
              <w:t>М.П.</w:t>
            </w:r>
          </w:p>
        </w:tc>
      </w:tr>
    </w:tbl>
    <w:p w:rsidR="00AB4EB0" w:rsidRPr="00365042" w:rsidRDefault="00AB4EB0" w:rsidP="00221C0A">
      <w:pPr>
        <w:jc w:val="both"/>
        <w:rPr>
          <w:sz w:val="28"/>
          <w:szCs w:val="28"/>
        </w:rPr>
      </w:pPr>
    </w:p>
    <w:p w:rsidR="00B110FF" w:rsidRDefault="00B110FF" w:rsidP="00221C0A">
      <w:pPr>
        <w:jc w:val="both"/>
        <w:rPr>
          <w:b/>
          <w:bCs/>
          <w:iCs/>
          <w:color w:val="000000"/>
          <w:spacing w:val="-9"/>
          <w:sz w:val="28"/>
          <w:szCs w:val="28"/>
        </w:rPr>
      </w:pPr>
    </w:p>
    <w:p w:rsidR="00B110FF" w:rsidRPr="00431024" w:rsidRDefault="00B110FF" w:rsidP="00221C0A">
      <w:pPr>
        <w:jc w:val="both"/>
        <w:rPr>
          <w:sz w:val="28"/>
          <w:szCs w:val="28"/>
        </w:rPr>
      </w:pPr>
    </w:p>
    <w:p w:rsidR="00B110FF" w:rsidRDefault="00B110FF" w:rsidP="00221C0A">
      <w:pPr>
        <w:ind w:left="360"/>
        <w:jc w:val="both"/>
        <w:rPr>
          <w:sz w:val="28"/>
          <w:szCs w:val="28"/>
        </w:rPr>
      </w:pPr>
      <w:r>
        <w:rPr>
          <w:sz w:val="28"/>
          <w:szCs w:val="28"/>
        </w:rPr>
        <w:t xml:space="preserve">                                                       </w:t>
      </w:r>
    </w:p>
    <w:p w:rsidR="004902C0" w:rsidRDefault="004902C0" w:rsidP="00221C0A">
      <w:pPr>
        <w:ind w:left="360"/>
        <w:jc w:val="both"/>
        <w:rPr>
          <w:sz w:val="28"/>
          <w:szCs w:val="28"/>
        </w:rPr>
      </w:pPr>
    </w:p>
    <w:p w:rsidR="004902C0" w:rsidRDefault="004902C0" w:rsidP="00221C0A">
      <w:pPr>
        <w:ind w:left="360"/>
        <w:jc w:val="both"/>
        <w:rPr>
          <w:sz w:val="28"/>
          <w:szCs w:val="28"/>
        </w:rPr>
      </w:pPr>
    </w:p>
    <w:p w:rsidR="004902C0" w:rsidRDefault="004902C0" w:rsidP="00221C0A">
      <w:pPr>
        <w:ind w:left="360"/>
        <w:jc w:val="both"/>
        <w:rPr>
          <w:sz w:val="28"/>
          <w:szCs w:val="28"/>
        </w:rPr>
      </w:pPr>
    </w:p>
    <w:p w:rsidR="004902C0" w:rsidRDefault="004902C0" w:rsidP="00221C0A">
      <w:pPr>
        <w:ind w:left="360"/>
        <w:jc w:val="both"/>
        <w:rPr>
          <w:sz w:val="28"/>
          <w:szCs w:val="28"/>
        </w:rPr>
      </w:pPr>
    </w:p>
    <w:p w:rsidR="00946E60" w:rsidRPr="005735FA" w:rsidRDefault="00946E60" w:rsidP="00946E60">
      <w:pPr>
        <w:pStyle w:val="af9"/>
        <w:keepNext/>
        <w:keepLines/>
        <w:jc w:val="right"/>
        <w:rPr>
          <w:bCs/>
          <w:sz w:val="24"/>
          <w:szCs w:val="24"/>
        </w:rPr>
      </w:pPr>
      <w:bookmarkStart w:id="21" w:name="_GoBack"/>
      <w:bookmarkEnd w:id="21"/>
      <w:r w:rsidRPr="005735FA">
        <w:rPr>
          <w:bCs/>
          <w:sz w:val="24"/>
          <w:szCs w:val="24"/>
        </w:rPr>
        <w:lastRenderedPageBreak/>
        <w:t>Приложение №</w:t>
      </w:r>
      <w:r>
        <w:rPr>
          <w:bCs/>
          <w:sz w:val="24"/>
          <w:szCs w:val="24"/>
        </w:rPr>
        <w:t xml:space="preserve"> </w:t>
      </w:r>
      <w:r w:rsidR="009B5792">
        <w:rPr>
          <w:bCs/>
          <w:sz w:val="24"/>
          <w:szCs w:val="24"/>
        </w:rPr>
        <w:t>1</w:t>
      </w:r>
    </w:p>
    <w:p w:rsidR="00946E60" w:rsidRDefault="00946E60" w:rsidP="00946E60">
      <w:pPr>
        <w:pStyle w:val="af9"/>
        <w:keepNext/>
        <w:keepLines/>
        <w:jc w:val="right"/>
        <w:rPr>
          <w:bCs/>
          <w:sz w:val="24"/>
          <w:szCs w:val="24"/>
        </w:rPr>
      </w:pPr>
      <w:r w:rsidRPr="005735FA">
        <w:rPr>
          <w:bCs/>
          <w:sz w:val="24"/>
          <w:szCs w:val="24"/>
        </w:rPr>
        <w:t>к Договору от ___ ___ _________ г. № _________</w:t>
      </w:r>
    </w:p>
    <w:p w:rsidR="005B40D9" w:rsidRDefault="005B40D9" w:rsidP="007E0FA5">
      <w:pPr>
        <w:rPr>
          <w:sz w:val="28"/>
          <w:szCs w:val="28"/>
        </w:rPr>
      </w:pPr>
    </w:p>
    <w:p w:rsidR="005B40D9" w:rsidRDefault="005B40D9" w:rsidP="007E0FA5">
      <w:pPr>
        <w:rPr>
          <w:sz w:val="28"/>
          <w:szCs w:val="28"/>
        </w:rPr>
      </w:pPr>
    </w:p>
    <w:p w:rsidR="005B40D9" w:rsidRDefault="005B40D9" w:rsidP="007E0FA5">
      <w:pPr>
        <w:rPr>
          <w:sz w:val="28"/>
          <w:szCs w:val="28"/>
        </w:rPr>
      </w:pPr>
    </w:p>
    <w:p w:rsidR="005B40D9" w:rsidRDefault="005B40D9" w:rsidP="007E0FA5">
      <w:pPr>
        <w:rPr>
          <w:sz w:val="28"/>
          <w:szCs w:val="28"/>
        </w:rPr>
      </w:pPr>
    </w:p>
    <w:p w:rsidR="00B110FF" w:rsidRPr="00461B78" w:rsidRDefault="00B110FF" w:rsidP="007E0FA5">
      <w:pPr>
        <w:rPr>
          <w:sz w:val="28"/>
          <w:szCs w:val="28"/>
        </w:rPr>
      </w:pPr>
    </w:p>
    <w:p w:rsidR="007E0FA5" w:rsidRDefault="007E0FA5" w:rsidP="007E0FA5">
      <w:pPr>
        <w:rPr>
          <w:sz w:val="28"/>
          <w:szCs w:val="28"/>
        </w:rPr>
      </w:pPr>
    </w:p>
    <w:p w:rsidR="005602EC" w:rsidRPr="00365042" w:rsidRDefault="005602EC" w:rsidP="005602EC">
      <w:pPr>
        <w:pStyle w:val="ConsPlusNonformat"/>
        <w:widowControl/>
        <w:jc w:val="center"/>
        <w:rPr>
          <w:rFonts w:ascii="Times New Roman" w:hAnsi="Times New Roman" w:cs="Times New Roman"/>
          <w:b/>
          <w:sz w:val="28"/>
          <w:szCs w:val="28"/>
        </w:rPr>
      </w:pPr>
      <w:r w:rsidRPr="00365042">
        <w:rPr>
          <w:rFonts w:ascii="Times New Roman" w:hAnsi="Times New Roman" w:cs="Times New Roman"/>
          <w:b/>
          <w:sz w:val="28"/>
          <w:szCs w:val="28"/>
        </w:rPr>
        <w:t>ПРОТОКОЛ</w:t>
      </w:r>
    </w:p>
    <w:p w:rsidR="005602EC" w:rsidRPr="00365042" w:rsidRDefault="004902C0" w:rsidP="005602E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соглашения о договорной цене</w:t>
      </w:r>
      <w:r w:rsidR="005602EC" w:rsidRPr="00365042">
        <w:rPr>
          <w:rFonts w:ascii="Times New Roman" w:hAnsi="Times New Roman" w:cs="Times New Roman"/>
          <w:b/>
          <w:sz w:val="28"/>
          <w:szCs w:val="28"/>
        </w:rPr>
        <w:t>:</w:t>
      </w:r>
    </w:p>
    <w:p w:rsidR="005602EC" w:rsidRPr="00365042" w:rsidRDefault="005602EC" w:rsidP="0040316E">
      <w:pPr>
        <w:pStyle w:val="ConsPlusNonformat"/>
        <w:widowControl/>
        <w:jc w:val="both"/>
        <w:rPr>
          <w:rFonts w:ascii="Times New Roman" w:hAnsi="Times New Roman" w:cs="Times New Roman"/>
          <w:sz w:val="28"/>
          <w:szCs w:val="28"/>
        </w:rPr>
      </w:pPr>
      <w:r w:rsidRPr="00365042">
        <w:rPr>
          <w:rFonts w:ascii="Times New Roman" w:hAnsi="Times New Roman" w:cs="Times New Roman"/>
          <w:sz w:val="28"/>
          <w:szCs w:val="28"/>
        </w:rPr>
        <w:t xml:space="preserve">    </w:t>
      </w:r>
      <w:proofErr w:type="gramStart"/>
      <w:r w:rsidRPr="00365042">
        <w:rPr>
          <w:rFonts w:ascii="Times New Roman" w:hAnsi="Times New Roman" w:cs="Times New Roman"/>
          <w:sz w:val="28"/>
          <w:szCs w:val="28"/>
        </w:rPr>
        <w:t xml:space="preserve">Мы, нижеподписавшиеся,  </w:t>
      </w:r>
      <w:r w:rsidR="000C7627">
        <w:rPr>
          <w:rFonts w:ascii="Times New Roman" w:hAnsi="Times New Roman" w:cs="Times New Roman"/>
          <w:sz w:val="28"/>
          <w:szCs w:val="28"/>
        </w:rPr>
        <w:t>Д</w:t>
      </w:r>
      <w:r w:rsidRPr="00365042">
        <w:rPr>
          <w:rFonts w:ascii="Times New Roman" w:hAnsi="Times New Roman" w:cs="Times New Roman"/>
          <w:sz w:val="28"/>
          <w:szCs w:val="28"/>
        </w:rPr>
        <w:t>иректор</w:t>
      </w:r>
      <w:r w:rsidR="00B3257A">
        <w:rPr>
          <w:rFonts w:ascii="Times New Roman" w:hAnsi="Times New Roman" w:cs="Times New Roman"/>
          <w:sz w:val="28"/>
          <w:szCs w:val="28"/>
        </w:rPr>
        <w:t xml:space="preserve"> </w:t>
      </w:r>
      <w:r w:rsidR="000C7627">
        <w:rPr>
          <w:rFonts w:ascii="Times New Roman" w:hAnsi="Times New Roman" w:cs="Times New Roman"/>
          <w:sz w:val="28"/>
          <w:szCs w:val="28"/>
        </w:rPr>
        <w:t>Новороссийского</w:t>
      </w:r>
      <w:r w:rsidR="00B3257A">
        <w:rPr>
          <w:rFonts w:ascii="Times New Roman" w:hAnsi="Times New Roman" w:cs="Times New Roman"/>
          <w:sz w:val="28"/>
          <w:szCs w:val="28"/>
        </w:rPr>
        <w:t xml:space="preserve"> ВРЗ АО «ВРМ» </w:t>
      </w:r>
      <w:r w:rsidR="000C7627">
        <w:rPr>
          <w:rFonts w:ascii="Times New Roman" w:hAnsi="Times New Roman" w:cs="Times New Roman"/>
          <w:sz w:val="28"/>
          <w:szCs w:val="28"/>
        </w:rPr>
        <w:t>А.К. Каралиев</w:t>
      </w:r>
      <w:r w:rsidR="001E6123">
        <w:rPr>
          <w:rFonts w:ascii="Times New Roman" w:hAnsi="Times New Roman" w:cs="Times New Roman"/>
          <w:sz w:val="28"/>
          <w:szCs w:val="28"/>
        </w:rPr>
        <w:t xml:space="preserve"> от лица «Заказчика</w:t>
      </w:r>
      <w:r w:rsidRPr="00365042">
        <w:rPr>
          <w:rFonts w:ascii="Times New Roman" w:hAnsi="Times New Roman" w:cs="Times New Roman"/>
          <w:sz w:val="28"/>
          <w:szCs w:val="28"/>
        </w:rPr>
        <w:t>» с одной стороны и ________</w:t>
      </w:r>
      <w:r w:rsidR="001E6123">
        <w:rPr>
          <w:rFonts w:ascii="Times New Roman" w:hAnsi="Times New Roman" w:cs="Times New Roman"/>
          <w:sz w:val="28"/>
          <w:szCs w:val="28"/>
        </w:rPr>
        <w:t>_____________от лица «Подрядчика</w:t>
      </w:r>
      <w:r w:rsidRPr="00365042">
        <w:rPr>
          <w:rFonts w:ascii="Times New Roman" w:hAnsi="Times New Roman" w:cs="Times New Roman"/>
          <w:sz w:val="28"/>
          <w:szCs w:val="28"/>
        </w:rPr>
        <w:t xml:space="preserve">», с другой стороны, удостоверяем, что сторонами достигнуто соглашение о величине договорной цены </w:t>
      </w:r>
      <w:r w:rsidR="000C7627">
        <w:rPr>
          <w:rFonts w:ascii="Times New Roman" w:hAnsi="Times New Roman" w:cs="Times New Roman"/>
          <w:sz w:val="28"/>
          <w:szCs w:val="28"/>
        </w:rPr>
        <w:t xml:space="preserve"> на выполнение работ</w:t>
      </w:r>
      <w:r w:rsidR="000C7627" w:rsidRPr="000C7627">
        <w:rPr>
          <w:rFonts w:ascii="Times New Roman" w:hAnsi="Times New Roman" w:cs="Times New Roman"/>
          <w:sz w:val="28"/>
          <w:szCs w:val="28"/>
        </w:rPr>
        <w:t xml:space="preserve"> по проектированию и монтажу системы автоматической пожарной сигнализации  в цехах и участках Новороссийского вагоноремонтного завода </w:t>
      </w:r>
      <w:r w:rsidR="00D30DB6" w:rsidRPr="00686F7D">
        <w:rPr>
          <w:sz w:val="28"/>
          <w:szCs w:val="28"/>
        </w:rPr>
        <w:t>(</w:t>
      </w:r>
      <w:r w:rsidR="00D30DB6" w:rsidRPr="00D30DB6">
        <w:rPr>
          <w:rFonts w:ascii="Times New Roman" w:hAnsi="Times New Roman" w:cs="Times New Roman"/>
          <w:sz w:val="28"/>
          <w:szCs w:val="28"/>
        </w:rPr>
        <w:t>колесный участок КТЦ, тележечный участок КТЦ, механический участок РКЦ, участок</w:t>
      </w:r>
      <w:proofErr w:type="gramEnd"/>
      <w:r w:rsidR="00D30DB6" w:rsidRPr="00D30DB6">
        <w:rPr>
          <w:rFonts w:ascii="Times New Roman" w:hAnsi="Times New Roman" w:cs="Times New Roman"/>
          <w:sz w:val="28"/>
          <w:szCs w:val="28"/>
        </w:rPr>
        <w:t xml:space="preserve"> ремонта аккумуляторных ящиков РКЦ, старый производственный корпус, котельная с пристройкой, здание </w:t>
      </w:r>
      <w:proofErr w:type="spellStart"/>
      <w:r w:rsidR="00D30DB6" w:rsidRPr="00D30DB6">
        <w:rPr>
          <w:rFonts w:ascii="Times New Roman" w:hAnsi="Times New Roman" w:cs="Times New Roman"/>
          <w:sz w:val="28"/>
          <w:szCs w:val="28"/>
        </w:rPr>
        <w:t>электролаборатории</w:t>
      </w:r>
      <w:proofErr w:type="spellEnd"/>
      <w:r w:rsidR="00D30DB6" w:rsidRPr="00D30DB6">
        <w:rPr>
          <w:rFonts w:ascii="Times New Roman" w:hAnsi="Times New Roman" w:cs="Times New Roman"/>
          <w:sz w:val="28"/>
          <w:szCs w:val="28"/>
        </w:rPr>
        <w:t xml:space="preserve"> ОМ и спортзала, склад </w:t>
      </w:r>
      <w:proofErr w:type="spellStart"/>
      <w:r w:rsidR="00D30DB6" w:rsidRPr="00D30DB6">
        <w:rPr>
          <w:rFonts w:ascii="Times New Roman" w:hAnsi="Times New Roman" w:cs="Times New Roman"/>
          <w:sz w:val="28"/>
          <w:szCs w:val="28"/>
        </w:rPr>
        <w:t>лакокрасок</w:t>
      </w:r>
      <w:proofErr w:type="spellEnd"/>
      <w:r w:rsidR="00D30DB6" w:rsidRPr="00D30DB6">
        <w:rPr>
          <w:rFonts w:ascii="Times New Roman" w:hAnsi="Times New Roman" w:cs="Times New Roman"/>
          <w:sz w:val="28"/>
          <w:szCs w:val="28"/>
        </w:rPr>
        <w:t xml:space="preserve"> ОМТО, помещение составителей АТУ, производственные бани, архив)</w:t>
      </w:r>
      <w:r w:rsidR="000C7627" w:rsidRPr="000C7627">
        <w:rPr>
          <w:rFonts w:ascii="Times New Roman" w:hAnsi="Times New Roman" w:cs="Times New Roman"/>
          <w:sz w:val="28"/>
          <w:szCs w:val="28"/>
        </w:rPr>
        <w:t xml:space="preserve"> - филиала АО «Вагонреммаш» в 2015  году</w:t>
      </w:r>
      <w:r w:rsidR="000C7627">
        <w:rPr>
          <w:rFonts w:ascii="Times New Roman" w:hAnsi="Times New Roman" w:cs="Times New Roman"/>
          <w:sz w:val="28"/>
          <w:szCs w:val="28"/>
        </w:rPr>
        <w:t xml:space="preserve"> </w:t>
      </w:r>
      <w:r w:rsidRPr="00365042">
        <w:rPr>
          <w:rFonts w:ascii="Times New Roman" w:hAnsi="Times New Roman" w:cs="Times New Roman"/>
          <w:sz w:val="28"/>
          <w:szCs w:val="28"/>
        </w:rPr>
        <w:t>согласно настоящему Договору в размере</w:t>
      </w:r>
      <w:proofErr w:type="gramStart"/>
      <w:r w:rsidRPr="00365042">
        <w:rPr>
          <w:rFonts w:ascii="Times New Roman" w:hAnsi="Times New Roman" w:cs="Times New Roman"/>
          <w:sz w:val="28"/>
          <w:szCs w:val="28"/>
        </w:rPr>
        <w:t xml:space="preserve">  ____________________________________ (_________) </w:t>
      </w:r>
      <w:proofErr w:type="gramEnd"/>
      <w:r w:rsidRPr="00365042">
        <w:rPr>
          <w:rFonts w:ascii="Times New Roman" w:hAnsi="Times New Roman" w:cs="Times New Roman"/>
          <w:sz w:val="28"/>
          <w:szCs w:val="28"/>
        </w:rPr>
        <w:t xml:space="preserve">рублей _______ копеек. Цена с учетом налога на добавленную стоимость составляет _________(______) рублей ____ копеек, в том числе НДС (18%) __________(___________) рублей ____ копеек. </w:t>
      </w:r>
    </w:p>
    <w:p w:rsidR="005602EC" w:rsidRPr="00365042" w:rsidRDefault="005602EC" w:rsidP="0040316E">
      <w:pPr>
        <w:pStyle w:val="ConsPlusNonformat"/>
        <w:widowControl/>
        <w:jc w:val="both"/>
        <w:rPr>
          <w:rFonts w:ascii="Times New Roman" w:hAnsi="Times New Roman" w:cs="Times New Roman"/>
          <w:sz w:val="28"/>
          <w:szCs w:val="28"/>
        </w:rPr>
      </w:pPr>
      <w:r w:rsidRPr="00365042">
        <w:rPr>
          <w:rFonts w:ascii="Times New Roman" w:hAnsi="Times New Roman" w:cs="Times New Roman"/>
          <w:sz w:val="28"/>
          <w:szCs w:val="28"/>
        </w:rPr>
        <w:t xml:space="preserve">        Настоящий   Протокол   является   основанием   для  проведения взаимных расче</w:t>
      </w:r>
      <w:r w:rsidR="00A02CEA">
        <w:rPr>
          <w:rFonts w:ascii="Times New Roman" w:hAnsi="Times New Roman" w:cs="Times New Roman"/>
          <w:sz w:val="28"/>
          <w:szCs w:val="28"/>
        </w:rPr>
        <w:t xml:space="preserve">тов и платежей между Подрядчиком </w:t>
      </w:r>
      <w:r w:rsidRPr="00365042">
        <w:rPr>
          <w:rFonts w:ascii="Times New Roman" w:hAnsi="Times New Roman" w:cs="Times New Roman"/>
          <w:sz w:val="28"/>
          <w:szCs w:val="28"/>
        </w:rPr>
        <w:t xml:space="preserve"> и </w:t>
      </w:r>
      <w:r w:rsidR="00A02CEA">
        <w:rPr>
          <w:rFonts w:ascii="Times New Roman" w:hAnsi="Times New Roman" w:cs="Times New Roman"/>
          <w:sz w:val="28"/>
          <w:szCs w:val="28"/>
        </w:rPr>
        <w:t>Заказчиком</w:t>
      </w:r>
      <w:r w:rsidRPr="00365042">
        <w:rPr>
          <w:rFonts w:ascii="Times New Roman" w:hAnsi="Times New Roman" w:cs="Times New Roman"/>
          <w:sz w:val="28"/>
          <w:szCs w:val="28"/>
        </w:rPr>
        <w:t>.</w:t>
      </w:r>
    </w:p>
    <w:p w:rsidR="005602EC" w:rsidRDefault="005602EC" w:rsidP="0040316E">
      <w:pPr>
        <w:pStyle w:val="ConsPlusNonformat"/>
        <w:widowControl/>
        <w:jc w:val="both"/>
        <w:rPr>
          <w:rFonts w:ascii="Times New Roman" w:hAnsi="Times New Roman" w:cs="Times New Roman"/>
          <w:sz w:val="28"/>
          <w:szCs w:val="28"/>
        </w:rPr>
      </w:pPr>
    </w:p>
    <w:p w:rsidR="008462EE" w:rsidRDefault="008462EE" w:rsidP="005602EC">
      <w:pPr>
        <w:pStyle w:val="ConsPlusNonformat"/>
        <w:widowControl/>
        <w:rPr>
          <w:rFonts w:ascii="Times New Roman" w:hAnsi="Times New Roman" w:cs="Times New Roman"/>
          <w:sz w:val="28"/>
          <w:szCs w:val="28"/>
        </w:rPr>
      </w:pPr>
    </w:p>
    <w:p w:rsidR="008462EE" w:rsidRDefault="008462EE" w:rsidP="005602EC">
      <w:pPr>
        <w:pStyle w:val="ConsPlusNonformat"/>
        <w:widowControl/>
        <w:rPr>
          <w:rFonts w:ascii="Times New Roman" w:hAnsi="Times New Roman" w:cs="Times New Roman"/>
          <w:sz w:val="28"/>
          <w:szCs w:val="28"/>
        </w:rPr>
      </w:pPr>
    </w:p>
    <w:p w:rsidR="008462EE" w:rsidRDefault="008462EE" w:rsidP="005602EC">
      <w:pPr>
        <w:pStyle w:val="ConsPlusNonformat"/>
        <w:widowControl/>
        <w:rPr>
          <w:rFonts w:ascii="Times New Roman" w:hAnsi="Times New Roman" w:cs="Times New Roman"/>
          <w:sz w:val="28"/>
          <w:szCs w:val="28"/>
        </w:rPr>
      </w:pPr>
    </w:p>
    <w:p w:rsidR="008462EE" w:rsidRDefault="008462EE" w:rsidP="005602EC">
      <w:pPr>
        <w:pStyle w:val="ConsPlusNonformat"/>
        <w:widowControl/>
        <w:rPr>
          <w:rFonts w:ascii="Times New Roman" w:hAnsi="Times New Roman" w:cs="Times New Roman"/>
          <w:sz w:val="28"/>
          <w:szCs w:val="28"/>
        </w:rPr>
      </w:pPr>
    </w:p>
    <w:p w:rsidR="008462EE" w:rsidRPr="00365042" w:rsidRDefault="008462EE" w:rsidP="005602EC">
      <w:pPr>
        <w:pStyle w:val="ConsPlusNonformat"/>
        <w:widowControl/>
        <w:rPr>
          <w:rFonts w:ascii="Times New Roman" w:hAnsi="Times New Roman" w:cs="Times New Roman"/>
          <w:sz w:val="28"/>
          <w:szCs w:val="28"/>
        </w:rPr>
      </w:pPr>
    </w:p>
    <w:p w:rsidR="005602EC" w:rsidRPr="00BE6BE0" w:rsidRDefault="005602EC" w:rsidP="005602EC">
      <w:pPr>
        <w:pStyle w:val="ConsPlusNonformat"/>
        <w:widowControl/>
        <w:rPr>
          <w:rFonts w:ascii="Times New Roman" w:hAnsi="Times New Roman" w:cs="Times New Roman"/>
          <w:b/>
          <w:sz w:val="28"/>
          <w:szCs w:val="28"/>
        </w:rPr>
      </w:pPr>
      <w:r w:rsidRPr="005127BF">
        <w:rPr>
          <w:rFonts w:ascii="Times New Roman" w:hAnsi="Times New Roman" w:cs="Times New Roman"/>
          <w:sz w:val="24"/>
          <w:szCs w:val="24"/>
        </w:rPr>
        <w:t xml:space="preserve">  </w:t>
      </w:r>
      <w:r w:rsidR="00EE7063">
        <w:rPr>
          <w:rFonts w:ascii="Times New Roman" w:hAnsi="Times New Roman" w:cs="Times New Roman"/>
          <w:b/>
          <w:sz w:val="28"/>
          <w:szCs w:val="28"/>
        </w:rPr>
        <w:t xml:space="preserve">От Подрядчика                     </w:t>
      </w:r>
      <w:r w:rsidRPr="00BE6BE0">
        <w:rPr>
          <w:rFonts w:ascii="Times New Roman" w:hAnsi="Times New Roman" w:cs="Times New Roman"/>
          <w:b/>
          <w:sz w:val="28"/>
          <w:szCs w:val="28"/>
        </w:rPr>
        <w:t xml:space="preserve"> </w:t>
      </w:r>
      <w:r w:rsidR="00D27E78">
        <w:rPr>
          <w:rFonts w:ascii="Times New Roman" w:hAnsi="Times New Roman" w:cs="Times New Roman"/>
          <w:b/>
          <w:sz w:val="28"/>
          <w:szCs w:val="28"/>
        </w:rPr>
        <w:t xml:space="preserve">                         </w:t>
      </w:r>
      <w:r w:rsidR="00EE7063">
        <w:rPr>
          <w:rFonts w:ascii="Times New Roman" w:hAnsi="Times New Roman" w:cs="Times New Roman"/>
          <w:b/>
          <w:sz w:val="28"/>
          <w:szCs w:val="28"/>
        </w:rPr>
        <w:t>От Заказчика</w:t>
      </w:r>
      <w:r w:rsidRPr="00BE6BE0">
        <w:rPr>
          <w:rFonts w:ascii="Times New Roman" w:hAnsi="Times New Roman" w:cs="Times New Roman"/>
          <w:b/>
          <w:sz w:val="28"/>
          <w:szCs w:val="28"/>
        </w:rPr>
        <w:t xml:space="preserve"> </w:t>
      </w:r>
    </w:p>
    <w:p w:rsidR="005602EC" w:rsidRDefault="005602EC" w:rsidP="005602EC">
      <w:pPr>
        <w:pStyle w:val="ConsPlusNonformat"/>
        <w:widowControl/>
        <w:rPr>
          <w:rFonts w:ascii="Times New Roman" w:hAnsi="Times New Roman" w:cs="Times New Roman"/>
          <w:sz w:val="24"/>
          <w:szCs w:val="24"/>
        </w:rPr>
      </w:pPr>
    </w:p>
    <w:p w:rsidR="005602EC" w:rsidRPr="00365042" w:rsidRDefault="005602EC" w:rsidP="005602EC">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EE7063">
        <w:rPr>
          <w:rFonts w:ascii="Times New Roman" w:hAnsi="Times New Roman" w:cs="Times New Roman"/>
          <w:sz w:val="28"/>
          <w:szCs w:val="28"/>
        </w:rPr>
        <w:t>Д</w:t>
      </w:r>
      <w:r w:rsidRPr="00365042">
        <w:rPr>
          <w:rFonts w:ascii="Times New Roman" w:hAnsi="Times New Roman" w:cs="Times New Roman"/>
          <w:sz w:val="28"/>
          <w:szCs w:val="28"/>
        </w:rPr>
        <w:t>иректор</w:t>
      </w:r>
    </w:p>
    <w:p w:rsidR="005602EC" w:rsidRPr="00365042" w:rsidRDefault="005602EC" w:rsidP="005602EC">
      <w:pPr>
        <w:pStyle w:val="ConsPlusNonformat"/>
        <w:widowControl/>
        <w:rPr>
          <w:rFonts w:ascii="Times New Roman" w:hAnsi="Times New Roman" w:cs="Times New Roman"/>
          <w:sz w:val="28"/>
          <w:szCs w:val="28"/>
        </w:rPr>
      </w:pPr>
      <w:r w:rsidRPr="00365042">
        <w:rPr>
          <w:rFonts w:ascii="Times New Roman" w:hAnsi="Times New Roman" w:cs="Times New Roman"/>
          <w:sz w:val="28"/>
          <w:szCs w:val="28"/>
        </w:rPr>
        <w:t xml:space="preserve">                                                                      </w:t>
      </w:r>
      <w:r>
        <w:rPr>
          <w:rFonts w:ascii="Times New Roman" w:hAnsi="Times New Roman" w:cs="Times New Roman"/>
          <w:sz w:val="28"/>
          <w:szCs w:val="28"/>
        </w:rPr>
        <w:t xml:space="preserve">         </w:t>
      </w:r>
      <w:r w:rsidR="00EE7063">
        <w:rPr>
          <w:rFonts w:ascii="Times New Roman" w:hAnsi="Times New Roman" w:cs="Times New Roman"/>
          <w:sz w:val="28"/>
          <w:szCs w:val="28"/>
        </w:rPr>
        <w:t>Новороссийского</w:t>
      </w:r>
      <w:r w:rsidR="008462EE">
        <w:rPr>
          <w:rFonts w:ascii="Times New Roman" w:hAnsi="Times New Roman" w:cs="Times New Roman"/>
          <w:sz w:val="28"/>
          <w:szCs w:val="28"/>
        </w:rPr>
        <w:t xml:space="preserve"> ВРЗ </w:t>
      </w:r>
      <w:r w:rsidRPr="00365042">
        <w:rPr>
          <w:rFonts w:ascii="Times New Roman" w:hAnsi="Times New Roman" w:cs="Times New Roman"/>
          <w:sz w:val="28"/>
          <w:szCs w:val="28"/>
        </w:rPr>
        <w:t xml:space="preserve">АО  «ВРМ»               </w:t>
      </w:r>
    </w:p>
    <w:p w:rsidR="005602EC" w:rsidRPr="00365042" w:rsidRDefault="005602EC" w:rsidP="005602EC">
      <w:pPr>
        <w:rPr>
          <w:sz w:val="28"/>
          <w:szCs w:val="28"/>
        </w:rPr>
      </w:pPr>
      <w:r>
        <w:rPr>
          <w:sz w:val="28"/>
          <w:szCs w:val="28"/>
        </w:rPr>
        <w:t>__________________</w:t>
      </w:r>
      <w:r w:rsidRPr="00365042">
        <w:rPr>
          <w:sz w:val="28"/>
          <w:szCs w:val="28"/>
        </w:rPr>
        <w:t xml:space="preserve">                     </w:t>
      </w:r>
      <w:r>
        <w:rPr>
          <w:sz w:val="28"/>
          <w:szCs w:val="28"/>
        </w:rPr>
        <w:t xml:space="preserve">                     ___</w:t>
      </w:r>
      <w:r w:rsidR="008462EE">
        <w:rPr>
          <w:sz w:val="28"/>
          <w:szCs w:val="28"/>
        </w:rPr>
        <w:t>__________</w:t>
      </w:r>
      <w:r w:rsidR="00EE7063">
        <w:rPr>
          <w:sz w:val="28"/>
          <w:szCs w:val="28"/>
        </w:rPr>
        <w:t>_ Каралиев А.К.</w:t>
      </w:r>
      <w:r w:rsidRPr="00365042">
        <w:rPr>
          <w:sz w:val="28"/>
          <w:szCs w:val="28"/>
        </w:rPr>
        <w:t xml:space="preserve"> </w:t>
      </w:r>
    </w:p>
    <w:p w:rsidR="005602EC" w:rsidRPr="00365042" w:rsidRDefault="008462EE" w:rsidP="005602EC">
      <w:pPr>
        <w:tabs>
          <w:tab w:val="left" w:pos="6045"/>
        </w:tabs>
        <w:rPr>
          <w:sz w:val="28"/>
          <w:szCs w:val="28"/>
        </w:rPr>
      </w:pPr>
      <w:r>
        <w:rPr>
          <w:sz w:val="28"/>
          <w:szCs w:val="28"/>
        </w:rPr>
        <w:t>«____»__________ 2015</w:t>
      </w:r>
      <w:r w:rsidR="005602EC" w:rsidRPr="00365042">
        <w:rPr>
          <w:sz w:val="28"/>
          <w:szCs w:val="28"/>
        </w:rPr>
        <w:t xml:space="preserve"> г.</w:t>
      </w:r>
      <w:r w:rsidR="005602EC">
        <w:rPr>
          <w:sz w:val="28"/>
          <w:szCs w:val="28"/>
        </w:rPr>
        <w:t xml:space="preserve">                                 </w:t>
      </w:r>
      <w:r>
        <w:rPr>
          <w:sz w:val="28"/>
          <w:szCs w:val="28"/>
        </w:rPr>
        <w:t>«____»__________ 2015</w:t>
      </w:r>
      <w:r w:rsidR="005602EC" w:rsidRPr="00365042">
        <w:rPr>
          <w:sz w:val="28"/>
          <w:szCs w:val="28"/>
        </w:rPr>
        <w:t xml:space="preserve"> г.</w:t>
      </w:r>
    </w:p>
    <w:p w:rsidR="000C320F" w:rsidRPr="00461B78" w:rsidRDefault="005602EC" w:rsidP="000C320F">
      <w:pPr>
        <w:tabs>
          <w:tab w:val="left" w:pos="6045"/>
        </w:tabs>
        <w:rPr>
          <w:sz w:val="28"/>
          <w:szCs w:val="28"/>
        </w:rPr>
      </w:pPr>
      <w:r w:rsidRPr="00365042">
        <w:rPr>
          <w:sz w:val="28"/>
          <w:szCs w:val="28"/>
        </w:rPr>
        <w:t>М.П.</w:t>
      </w:r>
      <w:r w:rsidRPr="00365042">
        <w:rPr>
          <w:sz w:val="28"/>
          <w:szCs w:val="28"/>
        </w:rPr>
        <w:tab/>
      </w:r>
    </w:p>
    <w:p w:rsidR="005602EC" w:rsidRDefault="007E0FA5" w:rsidP="000C320F">
      <w:pPr>
        <w:rPr>
          <w:sz w:val="28"/>
          <w:szCs w:val="28"/>
        </w:rPr>
      </w:pPr>
      <w:r w:rsidRPr="00461B78">
        <w:rPr>
          <w:sz w:val="28"/>
          <w:szCs w:val="28"/>
        </w:rPr>
        <w:t xml:space="preserve"> </w:t>
      </w:r>
    </w:p>
    <w:sectPr w:rsidR="005602EC" w:rsidSect="000C320F">
      <w:headerReference w:type="default" r:id="rId16"/>
      <w:footerReference w:type="even" r:id="rId17"/>
      <w:headerReference w:type="first" r:id="rId18"/>
      <w:pgSz w:w="11906" w:h="16838" w:code="9"/>
      <w:pgMar w:top="851" w:right="851" w:bottom="851"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DD" w:rsidRDefault="00E93EDD">
      <w:r>
        <w:separator/>
      </w:r>
    </w:p>
  </w:endnote>
  <w:endnote w:type="continuationSeparator" w:id="0">
    <w:p w:rsidR="00E93EDD" w:rsidRDefault="00E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DD" w:rsidRDefault="00E93EDD" w:rsidP="002B790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3EDD" w:rsidRDefault="00E93EDD" w:rsidP="002B790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91875"/>
      <w:docPartObj>
        <w:docPartGallery w:val="Page Numbers (Bottom of Page)"/>
        <w:docPartUnique/>
      </w:docPartObj>
    </w:sdtPr>
    <w:sdtContent>
      <w:p w:rsidR="00D66B38" w:rsidRDefault="00D66B38">
        <w:pPr>
          <w:pStyle w:val="ab"/>
          <w:jc w:val="right"/>
        </w:pPr>
        <w:r>
          <w:fldChar w:fldCharType="begin"/>
        </w:r>
        <w:r>
          <w:instrText>PAGE   \* MERGEFORMAT</w:instrText>
        </w:r>
        <w:r>
          <w:fldChar w:fldCharType="separate"/>
        </w:r>
        <w:r>
          <w:rPr>
            <w:noProof/>
          </w:rPr>
          <w:t>34</w:t>
        </w:r>
        <w:r>
          <w:fldChar w:fldCharType="end"/>
        </w:r>
      </w:p>
    </w:sdtContent>
  </w:sdt>
  <w:p w:rsidR="00D66B38" w:rsidRDefault="00D66B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DD" w:rsidRDefault="00E93EDD"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3EDD" w:rsidRDefault="00E93EDD"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DD" w:rsidRDefault="00E93EDD">
      <w:r>
        <w:separator/>
      </w:r>
    </w:p>
  </w:footnote>
  <w:footnote w:type="continuationSeparator" w:id="0">
    <w:p w:rsidR="00E93EDD" w:rsidRDefault="00E9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DD" w:rsidRDefault="00E93EDD" w:rsidP="002B790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93EDD" w:rsidRDefault="00E93E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F" w:rsidRDefault="000C320F" w:rsidP="00A071DC">
    <w:pPr>
      <w:tabs>
        <w:tab w:val="left" w:pos="136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48670"/>
      <w:placeholder>
        <w:docPart w:val="B9632FC701254A689166392C3914FDF3"/>
      </w:placeholder>
      <w:temporary/>
      <w:showingPlcHdr/>
    </w:sdtPr>
    <w:sdtContent>
      <w:p w:rsidR="00A071DC" w:rsidRDefault="00A071DC">
        <w:pPr>
          <w:pStyle w:val="a5"/>
        </w:pPr>
        <w:r>
          <w:t>[Введите текст]</w:t>
        </w:r>
      </w:p>
    </w:sdtContent>
  </w:sdt>
  <w:p w:rsidR="00A071DC" w:rsidRDefault="00A071D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DD" w:rsidRDefault="00E93EDD">
    <w:pPr>
      <w:pStyle w:val="a5"/>
      <w:jc w:val="center"/>
    </w:pPr>
  </w:p>
  <w:p w:rsidR="00E93EDD" w:rsidRDefault="00E93ED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DD" w:rsidRPr="00DF6663" w:rsidRDefault="00E93EDD" w:rsidP="00DF6663">
    <w:pPr>
      <w:pStyle w:val="a5"/>
    </w:pPr>
    <w:r>
      <w:t xml:space="preserve">                                                                  </w:t>
    </w:r>
    <w:r w:rsidR="000904F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8CD"/>
    <w:multiLevelType w:val="hybridMultilevel"/>
    <w:tmpl w:val="9F32E304"/>
    <w:lvl w:ilvl="0" w:tplc="8FA2E6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A781B"/>
    <w:multiLevelType w:val="multilevel"/>
    <w:tmpl w:val="7EA4E374"/>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7D936E4"/>
    <w:multiLevelType w:val="hybridMultilevel"/>
    <w:tmpl w:val="E7BC9BF2"/>
    <w:name w:val="WW8Num8"/>
    <w:lvl w:ilvl="0" w:tplc="43E4E368">
      <w:start w:val="1"/>
      <w:numFmt w:val="decimal"/>
      <w:lvlText w:val="%1."/>
      <w:lvlJc w:val="left"/>
      <w:pPr>
        <w:ind w:left="927" w:hanging="360"/>
      </w:pPr>
      <w:rPr>
        <w:b w:val="0"/>
        <w:i w:val="0"/>
        <w:color w:val="auto"/>
      </w:r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7">
    <w:nsid w:val="0F3D454E"/>
    <w:multiLevelType w:val="hybridMultilevel"/>
    <w:tmpl w:val="BE766706"/>
    <w:lvl w:ilvl="0" w:tplc="BA8AB028">
      <w:start w:val="1"/>
      <w:numFmt w:val="decimal"/>
      <w:lvlText w:val="%1."/>
      <w:lvlJc w:val="left"/>
      <w:pPr>
        <w:ind w:left="1080" w:hanging="360"/>
      </w:pPr>
      <w:rPr>
        <w:rFonts w:hint="default"/>
        <w:i w:val="0"/>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C9B1D36"/>
    <w:multiLevelType w:val="hybridMultilevel"/>
    <w:tmpl w:val="AB487B44"/>
    <w:lvl w:ilvl="0" w:tplc="C02AA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0"/>
  </w:num>
  <w:num w:numId="6">
    <w:abstractNumId w:val="12"/>
  </w:num>
  <w:num w:numId="7">
    <w:abstractNumId w:val="14"/>
  </w:num>
  <w:num w:numId="8">
    <w:abstractNumId w:val="16"/>
  </w:num>
  <w:num w:numId="9">
    <w:abstractNumId w:val="3"/>
  </w:num>
  <w:num w:numId="10">
    <w:abstractNumId w:val="8"/>
  </w:num>
  <w:num w:numId="11">
    <w:abstractNumId w:val="15"/>
  </w:num>
  <w:num w:numId="12">
    <w:abstractNumId w:val="19"/>
  </w:num>
  <w:num w:numId="13">
    <w:abstractNumId w:val="18"/>
  </w:num>
  <w:num w:numId="14">
    <w:abstractNumId w:val="4"/>
  </w:num>
  <w:num w:numId="15">
    <w:abstractNumId w:val="7"/>
  </w:num>
  <w:num w:numId="16">
    <w:abstractNumId w:val="0"/>
  </w:num>
  <w:num w:numId="17">
    <w:abstractNumId w:val="6"/>
  </w:num>
  <w:num w:numId="18">
    <w:abstractNumId w:val="17"/>
  </w:num>
  <w:num w:numId="19">
    <w:abstractNumId w:val="1"/>
  </w:num>
  <w:num w:numId="20">
    <w:abstractNumId w:val="13"/>
  </w:num>
  <w:num w:numId="21">
    <w:abstractNumId w:val="21"/>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65B6"/>
    <w:rsid w:val="000070D0"/>
    <w:rsid w:val="0001010E"/>
    <w:rsid w:val="000149DB"/>
    <w:rsid w:val="00015334"/>
    <w:rsid w:val="00016041"/>
    <w:rsid w:val="0001685D"/>
    <w:rsid w:val="00017E3A"/>
    <w:rsid w:val="00021448"/>
    <w:rsid w:val="00022AC8"/>
    <w:rsid w:val="00024AF6"/>
    <w:rsid w:val="00026BDC"/>
    <w:rsid w:val="00026E88"/>
    <w:rsid w:val="00032D1B"/>
    <w:rsid w:val="00033332"/>
    <w:rsid w:val="000360BD"/>
    <w:rsid w:val="00036621"/>
    <w:rsid w:val="00036755"/>
    <w:rsid w:val="00043546"/>
    <w:rsid w:val="00043F22"/>
    <w:rsid w:val="00044197"/>
    <w:rsid w:val="00044A85"/>
    <w:rsid w:val="00046B05"/>
    <w:rsid w:val="0005073C"/>
    <w:rsid w:val="00050E54"/>
    <w:rsid w:val="00051C52"/>
    <w:rsid w:val="00052B6C"/>
    <w:rsid w:val="00052F4C"/>
    <w:rsid w:val="0005501E"/>
    <w:rsid w:val="000571C7"/>
    <w:rsid w:val="00062D4D"/>
    <w:rsid w:val="00063D15"/>
    <w:rsid w:val="00063EE3"/>
    <w:rsid w:val="00066AAE"/>
    <w:rsid w:val="0006710D"/>
    <w:rsid w:val="0007016A"/>
    <w:rsid w:val="0007136B"/>
    <w:rsid w:val="00071864"/>
    <w:rsid w:val="00071AE6"/>
    <w:rsid w:val="00073E88"/>
    <w:rsid w:val="0007572C"/>
    <w:rsid w:val="00076A1B"/>
    <w:rsid w:val="000802B7"/>
    <w:rsid w:val="00080CB7"/>
    <w:rsid w:val="00081594"/>
    <w:rsid w:val="000826BF"/>
    <w:rsid w:val="00082A71"/>
    <w:rsid w:val="000849F7"/>
    <w:rsid w:val="0008729C"/>
    <w:rsid w:val="000904FF"/>
    <w:rsid w:val="00090877"/>
    <w:rsid w:val="00091184"/>
    <w:rsid w:val="00093E40"/>
    <w:rsid w:val="00094DA5"/>
    <w:rsid w:val="0009692B"/>
    <w:rsid w:val="00097428"/>
    <w:rsid w:val="000A001C"/>
    <w:rsid w:val="000A0304"/>
    <w:rsid w:val="000A0E75"/>
    <w:rsid w:val="000A1599"/>
    <w:rsid w:val="000A29B7"/>
    <w:rsid w:val="000A2E84"/>
    <w:rsid w:val="000A32AE"/>
    <w:rsid w:val="000A3F12"/>
    <w:rsid w:val="000B62AD"/>
    <w:rsid w:val="000B7C08"/>
    <w:rsid w:val="000C320F"/>
    <w:rsid w:val="000C3478"/>
    <w:rsid w:val="000C6437"/>
    <w:rsid w:val="000C6708"/>
    <w:rsid w:val="000C7627"/>
    <w:rsid w:val="000D032F"/>
    <w:rsid w:val="000D2803"/>
    <w:rsid w:val="000D3FF7"/>
    <w:rsid w:val="000D4B15"/>
    <w:rsid w:val="000E2932"/>
    <w:rsid w:val="000E37C3"/>
    <w:rsid w:val="000E4251"/>
    <w:rsid w:val="000E512D"/>
    <w:rsid w:val="000E563B"/>
    <w:rsid w:val="000E56BE"/>
    <w:rsid w:val="000E7240"/>
    <w:rsid w:val="000F0D30"/>
    <w:rsid w:val="00100731"/>
    <w:rsid w:val="00101306"/>
    <w:rsid w:val="00103AE1"/>
    <w:rsid w:val="00103B67"/>
    <w:rsid w:val="001048CD"/>
    <w:rsid w:val="001060CC"/>
    <w:rsid w:val="00106755"/>
    <w:rsid w:val="00106C66"/>
    <w:rsid w:val="0010771A"/>
    <w:rsid w:val="0011100A"/>
    <w:rsid w:val="00111D36"/>
    <w:rsid w:val="001126BA"/>
    <w:rsid w:val="00113629"/>
    <w:rsid w:val="00113B90"/>
    <w:rsid w:val="00113FC7"/>
    <w:rsid w:val="001141C8"/>
    <w:rsid w:val="00115B6D"/>
    <w:rsid w:val="00116C38"/>
    <w:rsid w:val="00117C40"/>
    <w:rsid w:val="00120B01"/>
    <w:rsid w:val="00121686"/>
    <w:rsid w:val="0012187F"/>
    <w:rsid w:val="0012286E"/>
    <w:rsid w:val="001229DB"/>
    <w:rsid w:val="001245B4"/>
    <w:rsid w:val="00126322"/>
    <w:rsid w:val="001264AC"/>
    <w:rsid w:val="00127325"/>
    <w:rsid w:val="00130B0F"/>
    <w:rsid w:val="00131156"/>
    <w:rsid w:val="00136095"/>
    <w:rsid w:val="00136CDA"/>
    <w:rsid w:val="001421C8"/>
    <w:rsid w:val="001422E7"/>
    <w:rsid w:val="001423C1"/>
    <w:rsid w:val="00144A60"/>
    <w:rsid w:val="001454C5"/>
    <w:rsid w:val="00146FE5"/>
    <w:rsid w:val="00147D51"/>
    <w:rsid w:val="001507B0"/>
    <w:rsid w:val="00151C56"/>
    <w:rsid w:val="0015211C"/>
    <w:rsid w:val="00153C66"/>
    <w:rsid w:val="00160660"/>
    <w:rsid w:val="00162836"/>
    <w:rsid w:val="00162CB4"/>
    <w:rsid w:val="00163932"/>
    <w:rsid w:val="001662BA"/>
    <w:rsid w:val="001700C1"/>
    <w:rsid w:val="00170B21"/>
    <w:rsid w:val="00170FB5"/>
    <w:rsid w:val="00171DAC"/>
    <w:rsid w:val="00173535"/>
    <w:rsid w:val="00174865"/>
    <w:rsid w:val="00176F96"/>
    <w:rsid w:val="001805AA"/>
    <w:rsid w:val="0018072C"/>
    <w:rsid w:val="001809E6"/>
    <w:rsid w:val="0018188D"/>
    <w:rsid w:val="001822E9"/>
    <w:rsid w:val="00182EFF"/>
    <w:rsid w:val="0018405A"/>
    <w:rsid w:val="00186FA2"/>
    <w:rsid w:val="00192706"/>
    <w:rsid w:val="00193912"/>
    <w:rsid w:val="00194921"/>
    <w:rsid w:val="00195A2B"/>
    <w:rsid w:val="00195C1E"/>
    <w:rsid w:val="001A1C73"/>
    <w:rsid w:val="001A25D5"/>
    <w:rsid w:val="001A2EF3"/>
    <w:rsid w:val="001A33A9"/>
    <w:rsid w:val="001A3F21"/>
    <w:rsid w:val="001A704A"/>
    <w:rsid w:val="001A7AAF"/>
    <w:rsid w:val="001B0583"/>
    <w:rsid w:val="001B0687"/>
    <w:rsid w:val="001B0C43"/>
    <w:rsid w:val="001B130B"/>
    <w:rsid w:val="001B491F"/>
    <w:rsid w:val="001B647A"/>
    <w:rsid w:val="001C06E0"/>
    <w:rsid w:val="001C12D7"/>
    <w:rsid w:val="001C381E"/>
    <w:rsid w:val="001C5ECB"/>
    <w:rsid w:val="001C72F6"/>
    <w:rsid w:val="001D036E"/>
    <w:rsid w:val="001D3CFB"/>
    <w:rsid w:val="001D3E12"/>
    <w:rsid w:val="001D5ADE"/>
    <w:rsid w:val="001E14E8"/>
    <w:rsid w:val="001E1B00"/>
    <w:rsid w:val="001E263B"/>
    <w:rsid w:val="001E2B0F"/>
    <w:rsid w:val="001E3106"/>
    <w:rsid w:val="001E3926"/>
    <w:rsid w:val="001E6123"/>
    <w:rsid w:val="001E658F"/>
    <w:rsid w:val="001E73D1"/>
    <w:rsid w:val="001F02FB"/>
    <w:rsid w:val="001F1002"/>
    <w:rsid w:val="001F1D8A"/>
    <w:rsid w:val="001F417B"/>
    <w:rsid w:val="001F432E"/>
    <w:rsid w:val="001F4D83"/>
    <w:rsid w:val="002012E8"/>
    <w:rsid w:val="00201777"/>
    <w:rsid w:val="00201857"/>
    <w:rsid w:val="00202CE9"/>
    <w:rsid w:val="0020544B"/>
    <w:rsid w:val="00205EAC"/>
    <w:rsid w:val="002110A2"/>
    <w:rsid w:val="002142A8"/>
    <w:rsid w:val="00216F90"/>
    <w:rsid w:val="00221121"/>
    <w:rsid w:val="00221C0A"/>
    <w:rsid w:val="0022526F"/>
    <w:rsid w:val="002272E3"/>
    <w:rsid w:val="002314A2"/>
    <w:rsid w:val="0023260D"/>
    <w:rsid w:val="00232A6B"/>
    <w:rsid w:val="00232BDC"/>
    <w:rsid w:val="00233A52"/>
    <w:rsid w:val="00235E75"/>
    <w:rsid w:val="00237752"/>
    <w:rsid w:val="0024176F"/>
    <w:rsid w:val="00242736"/>
    <w:rsid w:val="002429F5"/>
    <w:rsid w:val="002433A1"/>
    <w:rsid w:val="00244BA7"/>
    <w:rsid w:val="00246DF3"/>
    <w:rsid w:val="00255CD6"/>
    <w:rsid w:val="0025767A"/>
    <w:rsid w:val="00261FA6"/>
    <w:rsid w:val="002626CE"/>
    <w:rsid w:val="002637E1"/>
    <w:rsid w:val="002650A1"/>
    <w:rsid w:val="00266900"/>
    <w:rsid w:val="00266FC0"/>
    <w:rsid w:val="0026741E"/>
    <w:rsid w:val="002678DC"/>
    <w:rsid w:val="00271468"/>
    <w:rsid w:val="00271DCF"/>
    <w:rsid w:val="00275655"/>
    <w:rsid w:val="00276490"/>
    <w:rsid w:val="0027760E"/>
    <w:rsid w:val="00277636"/>
    <w:rsid w:val="00277C1A"/>
    <w:rsid w:val="002814BC"/>
    <w:rsid w:val="00283052"/>
    <w:rsid w:val="002857DC"/>
    <w:rsid w:val="00290906"/>
    <w:rsid w:val="00291AF3"/>
    <w:rsid w:val="00291B5B"/>
    <w:rsid w:val="00291FCB"/>
    <w:rsid w:val="00292B07"/>
    <w:rsid w:val="00295E98"/>
    <w:rsid w:val="00296BD7"/>
    <w:rsid w:val="00297010"/>
    <w:rsid w:val="002A1E86"/>
    <w:rsid w:val="002A3CD0"/>
    <w:rsid w:val="002A468B"/>
    <w:rsid w:val="002A4C2E"/>
    <w:rsid w:val="002A5B1C"/>
    <w:rsid w:val="002A685E"/>
    <w:rsid w:val="002B15E3"/>
    <w:rsid w:val="002B514A"/>
    <w:rsid w:val="002B6209"/>
    <w:rsid w:val="002B643F"/>
    <w:rsid w:val="002B7260"/>
    <w:rsid w:val="002B7900"/>
    <w:rsid w:val="002C1E50"/>
    <w:rsid w:val="002C5735"/>
    <w:rsid w:val="002D3CC8"/>
    <w:rsid w:val="002D4461"/>
    <w:rsid w:val="002D47EF"/>
    <w:rsid w:val="002D51F9"/>
    <w:rsid w:val="002D692F"/>
    <w:rsid w:val="002D6F59"/>
    <w:rsid w:val="002D7578"/>
    <w:rsid w:val="002E2DAD"/>
    <w:rsid w:val="002E348E"/>
    <w:rsid w:val="002E3E20"/>
    <w:rsid w:val="002E47C3"/>
    <w:rsid w:val="002E4F11"/>
    <w:rsid w:val="002E69FA"/>
    <w:rsid w:val="002E7FA4"/>
    <w:rsid w:val="002F0B06"/>
    <w:rsid w:val="002F1729"/>
    <w:rsid w:val="002F5F51"/>
    <w:rsid w:val="002F6DAD"/>
    <w:rsid w:val="002F74D6"/>
    <w:rsid w:val="00305B33"/>
    <w:rsid w:val="003124F3"/>
    <w:rsid w:val="00313A47"/>
    <w:rsid w:val="00314164"/>
    <w:rsid w:val="00314AB4"/>
    <w:rsid w:val="00316077"/>
    <w:rsid w:val="00316468"/>
    <w:rsid w:val="00320B51"/>
    <w:rsid w:val="00321349"/>
    <w:rsid w:val="00321515"/>
    <w:rsid w:val="00322E6A"/>
    <w:rsid w:val="00323E23"/>
    <w:rsid w:val="00324055"/>
    <w:rsid w:val="00325769"/>
    <w:rsid w:val="00326DE7"/>
    <w:rsid w:val="00327049"/>
    <w:rsid w:val="00327851"/>
    <w:rsid w:val="0032796C"/>
    <w:rsid w:val="00331A9B"/>
    <w:rsid w:val="0033331C"/>
    <w:rsid w:val="00333D1E"/>
    <w:rsid w:val="00337295"/>
    <w:rsid w:val="0034004B"/>
    <w:rsid w:val="00344419"/>
    <w:rsid w:val="00350161"/>
    <w:rsid w:val="0035103F"/>
    <w:rsid w:val="00351701"/>
    <w:rsid w:val="00351E87"/>
    <w:rsid w:val="003635B5"/>
    <w:rsid w:val="00363BF2"/>
    <w:rsid w:val="00363CBF"/>
    <w:rsid w:val="00364EB0"/>
    <w:rsid w:val="00366C38"/>
    <w:rsid w:val="003678DA"/>
    <w:rsid w:val="00370767"/>
    <w:rsid w:val="00370957"/>
    <w:rsid w:val="0037572F"/>
    <w:rsid w:val="00375B32"/>
    <w:rsid w:val="00375FA7"/>
    <w:rsid w:val="00376B00"/>
    <w:rsid w:val="003770AF"/>
    <w:rsid w:val="003801DA"/>
    <w:rsid w:val="003805E3"/>
    <w:rsid w:val="00384917"/>
    <w:rsid w:val="00391EB7"/>
    <w:rsid w:val="00394822"/>
    <w:rsid w:val="003979ED"/>
    <w:rsid w:val="003A0229"/>
    <w:rsid w:val="003A04AA"/>
    <w:rsid w:val="003A19BA"/>
    <w:rsid w:val="003A1B26"/>
    <w:rsid w:val="003A5C82"/>
    <w:rsid w:val="003B23BB"/>
    <w:rsid w:val="003B2685"/>
    <w:rsid w:val="003B277B"/>
    <w:rsid w:val="003B3508"/>
    <w:rsid w:val="003B4BFA"/>
    <w:rsid w:val="003B6779"/>
    <w:rsid w:val="003B6E15"/>
    <w:rsid w:val="003B78AA"/>
    <w:rsid w:val="003C26A4"/>
    <w:rsid w:val="003C49C9"/>
    <w:rsid w:val="003C66EA"/>
    <w:rsid w:val="003D387D"/>
    <w:rsid w:val="003D7708"/>
    <w:rsid w:val="003D7799"/>
    <w:rsid w:val="003E0218"/>
    <w:rsid w:val="003E03C0"/>
    <w:rsid w:val="003E5D8A"/>
    <w:rsid w:val="003F1130"/>
    <w:rsid w:val="003F2B96"/>
    <w:rsid w:val="003F4EE5"/>
    <w:rsid w:val="003F5423"/>
    <w:rsid w:val="003F58C1"/>
    <w:rsid w:val="003F6958"/>
    <w:rsid w:val="004008CD"/>
    <w:rsid w:val="004015B2"/>
    <w:rsid w:val="0040243F"/>
    <w:rsid w:val="0040316E"/>
    <w:rsid w:val="004048A6"/>
    <w:rsid w:val="00404ACE"/>
    <w:rsid w:val="00407853"/>
    <w:rsid w:val="00410B4E"/>
    <w:rsid w:val="0041311F"/>
    <w:rsid w:val="00415057"/>
    <w:rsid w:val="0041510D"/>
    <w:rsid w:val="00415ADE"/>
    <w:rsid w:val="00416754"/>
    <w:rsid w:val="00416823"/>
    <w:rsid w:val="00421781"/>
    <w:rsid w:val="0042491E"/>
    <w:rsid w:val="00426190"/>
    <w:rsid w:val="0042619B"/>
    <w:rsid w:val="0042628B"/>
    <w:rsid w:val="00427F4E"/>
    <w:rsid w:val="00427F7B"/>
    <w:rsid w:val="00430236"/>
    <w:rsid w:val="00451EC8"/>
    <w:rsid w:val="004532DF"/>
    <w:rsid w:val="00453CA9"/>
    <w:rsid w:val="00453D68"/>
    <w:rsid w:val="0045677C"/>
    <w:rsid w:val="004575C7"/>
    <w:rsid w:val="00460B92"/>
    <w:rsid w:val="00460FC6"/>
    <w:rsid w:val="00461B78"/>
    <w:rsid w:val="004624E7"/>
    <w:rsid w:val="00464BB1"/>
    <w:rsid w:val="0046690D"/>
    <w:rsid w:val="00471B31"/>
    <w:rsid w:val="00472BE6"/>
    <w:rsid w:val="0047586D"/>
    <w:rsid w:val="00477A1A"/>
    <w:rsid w:val="00481B11"/>
    <w:rsid w:val="00481C8C"/>
    <w:rsid w:val="00482008"/>
    <w:rsid w:val="0048293E"/>
    <w:rsid w:val="0048370E"/>
    <w:rsid w:val="004902C0"/>
    <w:rsid w:val="00490C3B"/>
    <w:rsid w:val="00490CA0"/>
    <w:rsid w:val="00492ACB"/>
    <w:rsid w:val="004937A8"/>
    <w:rsid w:val="004973B4"/>
    <w:rsid w:val="0049749C"/>
    <w:rsid w:val="004A0153"/>
    <w:rsid w:val="004A519B"/>
    <w:rsid w:val="004A6E9C"/>
    <w:rsid w:val="004A7AC3"/>
    <w:rsid w:val="004A7EAD"/>
    <w:rsid w:val="004B0066"/>
    <w:rsid w:val="004B10FE"/>
    <w:rsid w:val="004B79A2"/>
    <w:rsid w:val="004B7DCE"/>
    <w:rsid w:val="004C0BF3"/>
    <w:rsid w:val="004C1B8E"/>
    <w:rsid w:val="004C314B"/>
    <w:rsid w:val="004C3A7D"/>
    <w:rsid w:val="004C4882"/>
    <w:rsid w:val="004C6838"/>
    <w:rsid w:val="004D0F52"/>
    <w:rsid w:val="004D20A8"/>
    <w:rsid w:val="004D2429"/>
    <w:rsid w:val="004D4AF2"/>
    <w:rsid w:val="004D546D"/>
    <w:rsid w:val="004D7FC2"/>
    <w:rsid w:val="004E3A2D"/>
    <w:rsid w:val="004E41AD"/>
    <w:rsid w:val="004E56AC"/>
    <w:rsid w:val="004F0EC6"/>
    <w:rsid w:val="004F2C40"/>
    <w:rsid w:val="004F4EA5"/>
    <w:rsid w:val="004F5010"/>
    <w:rsid w:val="004F60CB"/>
    <w:rsid w:val="004F7DBA"/>
    <w:rsid w:val="00501AC4"/>
    <w:rsid w:val="00501EF8"/>
    <w:rsid w:val="005043F2"/>
    <w:rsid w:val="00505486"/>
    <w:rsid w:val="005121C6"/>
    <w:rsid w:val="005131EF"/>
    <w:rsid w:val="00513534"/>
    <w:rsid w:val="00513B90"/>
    <w:rsid w:val="00514663"/>
    <w:rsid w:val="00514C51"/>
    <w:rsid w:val="00515E6F"/>
    <w:rsid w:val="005161B7"/>
    <w:rsid w:val="005167F1"/>
    <w:rsid w:val="005176F9"/>
    <w:rsid w:val="00524F98"/>
    <w:rsid w:val="00530AF5"/>
    <w:rsid w:val="00530AFE"/>
    <w:rsid w:val="00531490"/>
    <w:rsid w:val="00533D9A"/>
    <w:rsid w:val="005347F5"/>
    <w:rsid w:val="005425F2"/>
    <w:rsid w:val="00543295"/>
    <w:rsid w:val="005441EC"/>
    <w:rsid w:val="0054426D"/>
    <w:rsid w:val="0054547D"/>
    <w:rsid w:val="005455DF"/>
    <w:rsid w:val="005471E6"/>
    <w:rsid w:val="005502F4"/>
    <w:rsid w:val="0055055C"/>
    <w:rsid w:val="00552D4B"/>
    <w:rsid w:val="00553EB4"/>
    <w:rsid w:val="0055429D"/>
    <w:rsid w:val="00554F32"/>
    <w:rsid w:val="00556A87"/>
    <w:rsid w:val="005602EC"/>
    <w:rsid w:val="005606ED"/>
    <w:rsid w:val="0056270F"/>
    <w:rsid w:val="00564582"/>
    <w:rsid w:val="00564865"/>
    <w:rsid w:val="005652EF"/>
    <w:rsid w:val="00565772"/>
    <w:rsid w:val="00566147"/>
    <w:rsid w:val="005712EC"/>
    <w:rsid w:val="00571D8F"/>
    <w:rsid w:val="00572E50"/>
    <w:rsid w:val="00574CDF"/>
    <w:rsid w:val="0057561B"/>
    <w:rsid w:val="00575681"/>
    <w:rsid w:val="00575C80"/>
    <w:rsid w:val="00581AA1"/>
    <w:rsid w:val="005838A1"/>
    <w:rsid w:val="00584010"/>
    <w:rsid w:val="00587367"/>
    <w:rsid w:val="00587BD7"/>
    <w:rsid w:val="00590391"/>
    <w:rsid w:val="00591002"/>
    <w:rsid w:val="00591975"/>
    <w:rsid w:val="00591F77"/>
    <w:rsid w:val="00593C3F"/>
    <w:rsid w:val="00594E36"/>
    <w:rsid w:val="005954A5"/>
    <w:rsid w:val="005954A7"/>
    <w:rsid w:val="005964D3"/>
    <w:rsid w:val="005A4A5B"/>
    <w:rsid w:val="005A5287"/>
    <w:rsid w:val="005A5418"/>
    <w:rsid w:val="005A57BA"/>
    <w:rsid w:val="005A5B6A"/>
    <w:rsid w:val="005A6A83"/>
    <w:rsid w:val="005B40D9"/>
    <w:rsid w:val="005B6327"/>
    <w:rsid w:val="005B6372"/>
    <w:rsid w:val="005C4E84"/>
    <w:rsid w:val="005D093D"/>
    <w:rsid w:val="005D179D"/>
    <w:rsid w:val="005D2D67"/>
    <w:rsid w:val="005D6444"/>
    <w:rsid w:val="005D7AB9"/>
    <w:rsid w:val="005E1A5E"/>
    <w:rsid w:val="005E4A7D"/>
    <w:rsid w:val="005E50A2"/>
    <w:rsid w:val="005E5F32"/>
    <w:rsid w:val="005E67A4"/>
    <w:rsid w:val="005E759E"/>
    <w:rsid w:val="005E7BB7"/>
    <w:rsid w:val="005E7CD6"/>
    <w:rsid w:val="005F2139"/>
    <w:rsid w:val="005F28F1"/>
    <w:rsid w:val="005F425B"/>
    <w:rsid w:val="005F7275"/>
    <w:rsid w:val="005F7D00"/>
    <w:rsid w:val="006008D1"/>
    <w:rsid w:val="00600ED3"/>
    <w:rsid w:val="006019FA"/>
    <w:rsid w:val="006063E4"/>
    <w:rsid w:val="00606910"/>
    <w:rsid w:val="00606CC6"/>
    <w:rsid w:val="00610E75"/>
    <w:rsid w:val="006110E2"/>
    <w:rsid w:val="0061113F"/>
    <w:rsid w:val="00617AD2"/>
    <w:rsid w:val="00620C90"/>
    <w:rsid w:val="00623C24"/>
    <w:rsid w:val="00623DDC"/>
    <w:rsid w:val="00624958"/>
    <w:rsid w:val="00625F78"/>
    <w:rsid w:val="00631497"/>
    <w:rsid w:val="006339F3"/>
    <w:rsid w:val="006340BA"/>
    <w:rsid w:val="006352E5"/>
    <w:rsid w:val="00637C7B"/>
    <w:rsid w:val="00637F2E"/>
    <w:rsid w:val="006415C0"/>
    <w:rsid w:val="0064185A"/>
    <w:rsid w:val="006424C1"/>
    <w:rsid w:val="00642C6B"/>
    <w:rsid w:val="00642CB2"/>
    <w:rsid w:val="0064667F"/>
    <w:rsid w:val="006469F4"/>
    <w:rsid w:val="00653CC9"/>
    <w:rsid w:val="00654A8E"/>
    <w:rsid w:val="00654EE7"/>
    <w:rsid w:val="00656210"/>
    <w:rsid w:val="006604A9"/>
    <w:rsid w:val="00660D43"/>
    <w:rsid w:val="006624FB"/>
    <w:rsid w:val="006644C9"/>
    <w:rsid w:val="006655CD"/>
    <w:rsid w:val="00666872"/>
    <w:rsid w:val="00666C91"/>
    <w:rsid w:val="00666E3A"/>
    <w:rsid w:val="00671DC9"/>
    <w:rsid w:val="00672A7D"/>
    <w:rsid w:val="00673644"/>
    <w:rsid w:val="00673B31"/>
    <w:rsid w:val="00674B05"/>
    <w:rsid w:val="00676CAF"/>
    <w:rsid w:val="00680B8B"/>
    <w:rsid w:val="006818BD"/>
    <w:rsid w:val="006832AD"/>
    <w:rsid w:val="00684314"/>
    <w:rsid w:val="006844F6"/>
    <w:rsid w:val="006852D6"/>
    <w:rsid w:val="006857B4"/>
    <w:rsid w:val="00686511"/>
    <w:rsid w:val="00686F7D"/>
    <w:rsid w:val="0068707E"/>
    <w:rsid w:val="00693855"/>
    <w:rsid w:val="00693E7E"/>
    <w:rsid w:val="00694B55"/>
    <w:rsid w:val="006956E1"/>
    <w:rsid w:val="00695A64"/>
    <w:rsid w:val="00696291"/>
    <w:rsid w:val="006970E2"/>
    <w:rsid w:val="0069715A"/>
    <w:rsid w:val="006974BF"/>
    <w:rsid w:val="006A139A"/>
    <w:rsid w:val="006A3259"/>
    <w:rsid w:val="006A491B"/>
    <w:rsid w:val="006A66FC"/>
    <w:rsid w:val="006A695E"/>
    <w:rsid w:val="006B13BC"/>
    <w:rsid w:val="006B25BA"/>
    <w:rsid w:val="006B2C46"/>
    <w:rsid w:val="006B3DEC"/>
    <w:rsid w:val="006B5E77"/>
    <w:rsid w:val="006B67EB"/>
    <w:rsid w:val="006C31F7"/>
    <w:rsid w:val="006C345A"/>
    <w:rsid w:val="006C44B5"/>
    <w:rsid w:val="006C45C4"/>
    <w:rsid w:val="006C535A"/>
    <w:rsid w:val="006C5D88"/>
    <w:rsid w:val="006D4309"/>
    <w:rsid w:val="006D7E45"/>
    <w:rsid w:val="006E494C"/>
    <w:rsid w:val="006E797D"/>
    <w:rsid w:val="006F21C5"/>
    <w:rsid w:val="006F4566"/>
    <w:rsid w:val="006F4601"/>
    <w:rsid w:val="006F4C77"/>
    <w:rsid w:val="006F5886"/>
    <w:rsid w:val="006F6F11"/>
    <w:rsid w:val="006F7C77"/>
    <w:rsid w:val="00700925"/>
    <w:rsid w:val="0070093E"/>
    <w:rsid w:val="007009B5"/>
    <w:rsid w:val="00705E3E"/>
    <w:rsid w:val="00707A69"/>
    <w:rsid w:val="007100B2"/>
    <w:rsid w:val="007107FF"/>
    <w:rsid w:val="007125D9"/>
    <w:rsid w:val="00715C49"/>
    <w:rsid w:val="00716224"/>
    <w:rsid w:val="007205F3"/>
    <w:rsid w:val="007206AC"/>
    <w:rsid w:val="00721167"/>
    <w:rsid w:val="00725D8F"/>
    <w:rsid w:val="0072674D"/>
    <w:rsid w:val="00727B65"/>
    <w:rsid w:val="00730507"/>
    <w:rsid w:val="007305BD"/>
    <w:rsid w:val="00731002"/>
    <w:rsid w:val="007311E9"/>
    <w:rsid w:val="00731F5A"/>
    <w:rsid w:val="00732307"/>
    <w:rsid w:val="00732BBF"/>
    <w:rsid w:val="00732F55"/>
    <w:rsid w:val="00735C85"/>
    <w:rsid w:val="00737400"/>
    <w:rsid w:val="00737C7A"/>
    <w:rsid w:val="007402C3"/>
    <w:rsid w:val="00740BD5"/>
    <w:rsid w:val="007418DD"/>
    <w:rsid w:val="00744BA7"/>
    <w:rsid w:val="00745867"/>
    <w:rsid w:val="00746FC2"/>
    <w:rsid w:val="0074740F"/>
    <w:rsid w:val="00747AD8"/>
    <w:rsid w:val="00752689"/>
    <w:rsid w:val="00752F6E"/>
    <w:rsid w:val="00754696"/>
    <w:rsid w:val="00755E46"/>
    <w:rsid w:val="00756855"/>
    <w:rsid w:val="007570F5"/>
    <w:rsid w:val="0076005A"/>
    <w:rsid w:val="00764C36"/>
    <w:rsid w:val="00765757"/>
    <w:rsid w:val="007660F0"/>
    <w:rsid w:val="007675A8"/>
    <w:rsid w:val="00771FA2"/>
    <w:rsid w:val="00775ADA"/>
    <w:rsid w:val="00777166"/>
    <w:rsid w:val="007778F4"/>
    <w:rsid w:val="00780E39"/>
    <w:rsid w:val="007820F7"/>
    <w:rsid w:val="00784B52"/>
    <w:rsid w:val="00784E9C"/>
    <w:rsid w:val="00787479"/>
    <w:rsid w:val="0079084D"/>
    <w:rsid w:val="0079234A"/>
    <w:rsid w:val="00792E21"/>
    <w:rsid w:val="007963EC"/>
    <w:rsid w:val="007965E9"/>
    <w:rsid w:val="007A0104"/>
    <w:rsid w:val="007A2057"/>
    <w:rsid w:val="007A2536"/>
    <w:rsid w:val="007A368E"/>
    <w:rsid w:val="007B0955"/>
    <w:rsid w:val="007B10D8"/>
    <w:rsid w:val="007B171A"/>
    <w:rsid w:val="007B2091"/>
    <w:rsid w:val="007B4398"/>
    <w:rsid w:val="007B462C"/>
    <w:rsid w:val="007C1B9D"/>
    <w:rsid w:val="007C1DB2"/>
    <w:rsid w:val="007C20EE"/>
    <w:rsid w:val="007C2BCF"/>
    <w:rsid w:val="007C4153"/>
    <w:rsid w:val="007C5F3A"/>
    <w:rsid w:val="007C77F2"/>
    <w:rsid w:val="007D2C21"/>
    <w:rsid w:val="007D4FEE"/>
    <w:rsid w:val="007E0612"/>
    <w:rsid w:val="007E0EF7"/>
    <w:rsid w:val="007E0FA5"/>
    <w:rsid w:val="007E1501"/>
    <w:rsid w:val="007E2877"/>
    <w:rsid w:val="007E5621"/>
    <w:rsid w:val="007E6B36"/>
    <w:rsid w:val="007F2106"/>
    <w:rsid w:val="007F27E8"/>
    <w:rsid w:val="007F2D10"/>
    <w:rsid w:val="007F69C1"/>
    <w:rsid w:val="007F6AB6"/>
    <w:rsid w:val="007F6C19"/>
    <w:rsid w:val="00801880"/>
    <w:rsid w:val="00801904"/>
    <w:rsid w:val="0080335C"/>
    <w:rsid w:val="00803CA6"/>
    <w:rsid w:val="008046D7"/>
    <w:rsid w:val="00805639"/>
    <w:rsid w:val="008138B3"/>
    <w:rsid w:val="0081398B"/>
    <w:rsid w:val="008167A4"/>
    <w:rsid w:val="00816CDB"/>
    <w:rsid w:val="00817EE3"/>
    <w:rsid w:val="00820E22"/>
    <w:rsid w:val="00820E94"/>
    <w:rsid w:val="008221B7"/>
    <w:rsid w:val="008258FD"/>
    <w:rsid w:val="00825F13"/>
    <w:rsid w:val="00826027"/>
    <w:rsid w:val="00831061"/>
    <w:rsid w:val="008317D9"/>
    <w:rsid w:val="008325BA"/>
    <w:rsid w:val="00832D6A"/>
    <w:rsid w:val="00833458"/>
    <w:rsid w:val="00834B31"/>
    <w:rsid w:val="00835BF6"/>
    <w:rsid w:val="00836433"/>
    <w:rsid w:val="008366C0"/>
    <w:rsid w:val="00836CC1"/>
    <w:rsid w:val="008407A1"/>
    <w:rsid w:val="008422BE"/>
    <w:rsid w:val="00842BA5"/>
    <w:rsid w:val="00844B6C"/>
    <w:rsid w:val="0084521D"/>
    <w:rsid w:val="00845588"/>
    <w:rsid w:val="008459C0"/>
    <w:rsid w:val="008462EE"/>
    <w:rsid w:val="00847160"/>
    <w:rsid w:val="00852804"/>
    <w:rsid w:val="00853C4D"/>
    <w:rsid w:val="00854ED4"/>
    <w:rsid w:val="00857A8E"/>
    <w:rsid w:val="00860349"/>
    <w:rsid w:val="0086341A"/>
    <w:rsid w:val="00863FF2"/>
    <w:rsid w:val="00865282"/>
    <w:rsid w:val="00866C87"/>
    <w:rsid w:val="00867C90"/>
    <w:rsid w:val="00877026"/>
    <w:rsid w:val="0087708A"/>
    <w:rsid w:val="008823DC"/>
    <w:rsid w:val="00884AEB"/>
    <w:rsid w:val="00885006"/>
    <w:rsid w:val="00886B23"/>
    <w:rsid w:val="0088772B"/>
    <w:rsid w:val="00887EF3"/>
    <w:rsid w:val="008926A3"/>
    <w:rsid w:val="008A1455"/>
    <w:rsid w:val="008A322B"/>
    <w:rsid w:val="008A3887"/>
    <w:rsid w:val="008A3C4A"/>
    <w:rsid w:val="008A585A"/>
    <w:rsid w:val="008A6A25"/>
    <w:rsid w:val="008A6B69"/>
    <w:rsid w:val="008A6B6B"/>
    <w:rsid w:val="008B00B9"/>
    <w:rsid w:val="008B2507"/>
    <w:rsid w:val="008B3FD8"/>
    <w:rsid w:val="008B7D71"/>
    <w:rsid w:val="008C04C6"/>
    <w:rsid w:val="008C080F"/>
    <w:rsid w:val="008C1597"/>
    <w:rsid w:val="008C328F"/>
    <w:rsid w:val="008C3778"/>
    <w:rsid w:val="008C45AC"/>
    <w:rsid w:val="008C5578"/>
    <w:rsid w:val="008C5FDD"/>
    <w:rsid w:val="008C74CF"/>
    <w:rsid w:val="008D005B"/>
    <w:rsid w:val="008D05A3"/>
    <w:rsid w:val="008D0B07"/>
    <w:rsid w:val="008D3C66"/>
    <w:rsid w:val="008D6608"/>
    <w:rsid w:val="008D7953"/>
    <w:rsid w:val="008E1132"/>
    <w:rsid w:val="008E391C"/>
    <w:rsid w:val="008E6DF8"/>
    <w:rsid w:val="008E7BD1"/>
    <w:rsid w:val="008F0689"/>
    <w:rsid w:val="008F0DD6"/>
    <w:rsid w:val="008F2949"/>
    <w:rsid w:val="008F348A"/>
    <w:rsid w:val="008F5AA8"/>
    <w:rsid w:val="008F6ED6"/>
    <w:rsid w:val="00900DCC"/>
    <w:rsid w:val="00902B2B"/>
    <w:rsid w:val="00903442"/>
    <w:rsid w:val="00910820"/>
    <w:rsid w:val="0091110B"/>
    <w:rsid w:val="009120EA"/>
    <w:rsid w:val="00913FD6"/>
    <w:rsid w:val="00915221"/>
    <w:rsid w:val="00920543"/>
    <w:rsid w:val="00921226"/>
    <w:rsid w:val="00922DFD"/>
    <w:rsid w:val="00924B36"/>
    <w:rsid w:val="00924E84"/>
    <w:rsid w:val="00925709"/>
    <w:rsid w:val="0093249D"/>
    <w:rsid w:val="00932C6E"/>
    <w:rsid w:val="00932EB7"/>
    <w:rsid w:val="00936C2F"/>
    <w:rsid w:val="00940302"/>
    <w:rsid w:val="0094280F"/>
    <w:rsid w:val="009430C1"/>
    <w:rsid w:val="009455A6"/>
    <w:rsid w:val="0094676F"/>
    <w:rsid w:val="00946E60"/>
    <w:rsid w:val="00950F7E"/>
    <w:rsid w:val="00951049"/>
    <w:rsid w:val="00951A0B"/>
    <w:rsid w:val="009539D1"/>
    <w:rsid w:val="00956721"/>
    <w:rsid w:val="00957C95"/>
    <w:rsid w:val="00957D33"/>
    <w:rsid w:val="00957D7D"/>
    <w:rsid w:val="00960CDA"/>
    <w:rsid w:val="00960D14"/>
    <w:rsid w:val="0096160E"/>
    <w:rsid w:val="009616F9"/>
    <w:rsid w:val="009676A4"/>
    <w:rsid w:val="0097035E"/>
    <w:rsid w:val="0097318B"/>
    <w:rsid w:val="00973D54"/>
    <w:rsid w:val="009743BA"/>
    <w:rsid w:val="00975CA5"/>
    <w:rsid w:val="0097617C"/>
    <w:rsid w:val="00976392"/>
    <w:rsid w:val="009763A7"/>
    <w:rsid w:val="00977800"/>
    <w:rsid w:val="00981B2F"/>
    <w:rsid w:val="0098296C"/>
    <w:rsid w:val="00983FFA"/>
    <w:rsid w:val="00984AD3"/>
    <w:rsid w:val="00986ED0"/>
    <w:rsid w:val="00987494"/>
    <w:rsid w:val="00987BD2"/>
    <w:rsid w:val="00987F73"/>
    <w:rsid w:val="0099053C"/>
    <w:rsid w:val="009915A9"/>
    <w:rsid w:val="009918A0"/>
    <w:rsid w:val="00991964"/>
    <w:rsid w:val="00991F25"/>
    <w:rsid w:val="0099232D"/>
    <w:rsid w:val="009945B1"/>
    <w:rsid w:val="00994833"/>
    <w:rsid w:val="00994904"/>
    <w:rsid w:val="0099509A"/>
    <w:rsid w:val="009A0F08"/>
    <w:rsid w:val="009A1AB9"/>
    <w:rsid w:val="009A27CF"/>
    <w:rsid w:val="009A3142"/>
    <w:rsid w:val="009A4E94"/>
    <w:rsid w:val="009A5892"/>
    <w:rsid w:val="009B570E"/>
    <w:rsid w:val="009B5792"/>
    <w:rsid w:val="009C090C"/>
    <w:rsid w:val="009C0A1A"/>
    <w:rsid w:val="009C0C50"/>
    <w:rsid w:val="009C0E1F"/>
    <w:rsid w:val="009C5F4A"/>
    <w:rsid w:val="009C5F58"/>
    <w:rsid w:val="009C6C06"/>
    <w:rsid w:val="009C77DB"/>
    <w:rsid w:val="009C7D9D"/>
    <w:rsid w:val="009D242A"/>
    <w:rsid w:val="009D2771"/>
    <w:rsid w:val="009D2B7B"/>
    <w:rsid w:val="009D3028"/>
    <w:rsid w:val="009D7581"/>
    <w:rsid w:val="009E0336"/>
    <w:rsid w:val="009E6821"/>
    <w:rsid w:val="009E683E"/>
    <w:rsid w:val="009F0959"/>
    <w:rsid w:val="009F123C"/>
    <w:rsid w:val="009F371D"/>
    <w:rsid w:val="009F431B"/>
    <w:rsid w:val="009F7B64"/>
    <w:rsid w:val="00A02CEA"/>
    <w:rsid w:val="00A047A6"/>
    <w:rsid w:val="00A052F1"/>
    <w:rsid w:val="00A0567F"/>
    <w:rsid w:val="00A066A4"/>
    <w:rsid w:val="00A071DC"/>
    <w:rsid w:val="00A1045A"/>
    <w:rsid w:val="00A11702"/>
    <w:rsid w:val="00A11FA1"/>
    <w:rsid w:val="00A11FDE"/>
    <w:rsid w:val="00A133E4"/>
    <w:rsid w:val="00A1368D"/>
    <w:rsid w:val="00A13D6C"/>
    <w:rsid w:val="00A15554"/>
    <w:rsid w:val="00A23F52"/>
    <w:rsid w:val="00A26D41"/>
    <w:rsid w:val="00A335CF"/>
    <w:rsid w:val="00A3379E"/>
    <w:rsid w:val="00A33B96"/>
    <w:rsid w:val="00A35EA2"/>
    <w:rsid w:val="00A37439"/>
    <w:rsid w:val="00A37A97"/>
    <w:rsid w:val="00A43B27"/>
    <w:rsid w:val="00A44DB0"/>
    <w:rsid w:val="00A4624D"/>
    <w:rsid w:val="00A51D1A"/>
    <w:rsid w:val="00A51DC7"/>
    <w:rsid w:val="00A51FAE"/>
    <w:rsid w:val="00A52E26"/>
    <w:rsid w:val="00A54943"/>
    <w:rsid w:val="00A61E2E"/>
    <w:rsid w:val="00A652EF"/>
    <w:rsid w:val="00A71E9D"/>
    <w:rsid w:val="00A7250C"/>
    <w:rsid w:val="00A74997"/>
    <w:rsid w:val="00A750C8"/>
    <w:rsid w:val="00A776C5"/>
    <w:rsid w:val="00A8216B"/>
    <w:rsid w:val="00A826C1"/>
    <w:rsid w:val="00A82AED"/>
    <w:rsid w:val="00A830AA"/>
    <w:rsid w:val="00A84701"/>
    <w:rsid w:val="00A8537C"/>
    <w:rsid w:val="00A92A67"/>
    <w:rsid w:val="00A94410"/>
    <w:rsid w:val="00A964EC"/>
    <w:rsid w:val="00A9761E"/>
    <w:rsid w:val="00A97ED0"/>
    <w:rsid w:val="00AA0E0C"/>
    <w:rsid w:val="00AA1AD8"/>
    <w:rsid w:val="00AA4146"/>
    <w:rsid w:val="00AA421B"/>
    <w:rsid w:val="00AA5B6D"/>
    <w:rsid w:val="00AA621D"/>
    <w:rsid w:val="00AB4EB0"/>
    <w:rsid w:val="00AB4ECA"/>
    <w:rsid w:val="00AB7113"/>
    <w:rsid w:val="00AB7C3C"/>
    <w:rsid w:val="00AC01B9"/>
    <w:rsid w:val="00AC1E56"/>
    <w:rsid w:val="00AC65F4"/>
    <w:rsid w:val="00AD0A1E"/>
    <w:rsid w:val="00AD25AB"/>
    <w:rsid w:val="00AD2D20"/>
    <w:rsid w:val="00AD326E"/>
    <w:rsid w:val="00AD3412"/>
    <w:rsid w:val="00AD3DB0"/>
    <w:rsid w:val="00AD56C8"/>
    <w:rsid w:val="00AD5ADF"/>
    <w:rsid w:val="00AD687A"/>
    <w:rsid w:val="00AE2ECD"/>
    <w:rsid w:val="00AE2F89"/>
    <w:rsid w:val="00AE44A7"/>
    <w:rsid w:val="00AE6F2B"/>
    <w:rsid w:val="00AF0E1B"/>
    <w:rsid w:val="00AF3480"/>
    <w:rsid w:val="00AF3719"/>
    <w:rsid w:val="00AF404F"/>
    <w:rsid w:val="00AF4EB1"/>
    <w:rsid w:val="00AF565D"/>
    <w:rsid w:val="00AF76FB"/>
    <w:rsid w:val="00B0179E"/>
    <w:rsid w:val="00B031C1"/>
    <w:rsid w:val="00B037EF"/>
    <w:rsid w:val="00B04D22"/>
    <w:rsid w:val="00B05310"/>
    <w:rsid w:val="00B05BFC"/>
    <w:rsid w:val="00B07204"/>
    <w:rsid w:val="00B10391"/>
    <w:rsid w:val="00B110FF"/>
    <w:rsid w:val="00B1119E"/>
    <w:rsid w:val="00B1140F"/>
    <w:rsid w:val="00B13C18"/>
    <w:rsid w:val="00B14A39"/>
    <w:rsid w:val="00B14EE0"/>
    <w:rsid w:val="00B15B2A"/>
    <w:rsid w:val="00B15B92"/>
    <w:rsid w:val="00B20306"/>
    <w:rsid w:val="00B20F12"/>
    <w:rsid w:val="00B214AA"/>
    <w:rsid w:val="00B21BCC"/>
    <w:rsid w:val="00B238A2"/>
    <w:rsid w:val="00B24DBA"/>
    <w:rsid w:val="00B2711F"/>
    <w:rsid w:val="00B3178D"/>
    <w:rsid w:val="00B3257A"/>
    <w:rsid w:val="00B357C0"/>
    <w:rsid w:val="00B36C37"/>
    <w:rsid w:val="00B36DBC"/>
    <w:rsid w:val="00B373A1"/>
    <w:rsid w:val="00B407C3"/>
    <w:rsid w:val="00B443B2"/>
    <w:rsid w:val="00B44495"/>
    <w:rsid w:val="00B454BA"/>
    <w:rsid w:val="00B47D9A"/>
    <w:rsid w:val="00B51D7B"/>
    <w:rsid w:val="00B521BD"/>
    <w:rsid w:val="00B53DFE"/>
    <w:rsid w:val="00B54A87"/>
    <w:rsid w:val="00B561B5"/>
    <w:rsid w:val="00B563AF"/>
    <w:rsid w:val="00B56691"/>
    <w:rsid w:val="00B57D80"/>
    <w:rsid w:val="00B6052C"/>
    <w:rsid w:val="00B638B7"/>
    <w:rsid w:val="00B641AD"/>
    <w:rsid w:val="00B643D2"/>
    <w:rsid w:val="00B64F6A"/>
    <w:rsid w:val="00B65D21"/>
    <w:rsid w:val="00B663A9"/>
    <w:rsid w:val="00B67139"/>
    <w:rsid w:val="00B739C7"/>
    <w:rsid w:val="00B757D9"/>
    <w:rsid w:val="00B75FD4"/>
    <w:rsid w:val="00B76DAC"/>
    <w:rsid w:val="00B77BB6"/>
    <w:rsid w:val="00B8006E"/>
    <w:rsid w:val="00B81AFF"/>
    <w:rsid w:val="00B825D5"/>
    <w:rsid w:val="00B82BAA"/>
    <w:rsid w:val="00B83FBE"/>
    <w:rsid w:val="00B8547C"/>
    <w:rsid w:val="00B8557E"/>
    <w:rsid w:val="00B861E6"/>
    <w:rsid w:val="00B86A6F"/>
    <w:rsid w:val="00B870EC"/>
    <w:rsid w:val="00B879D5"/>
    <w:rsid w:val="00B90996"/>
    <w:rsid w:val="00B95FEF"/>
    <w:rsid w:val="00B968B3"/>
    <w:rsid w:val="00BA1B87"/>
    <w:rsid w:val="00BA36BA"/>
    <w:rsid w:val="00BA3E59"/>
    <w:rsid w:val="00BA576F"/>
    <w:rsid w:val="00BA57EF"/>
    <w:rsid w:val="00BA7ABF"/>
    <w:rsid w:val="00BB14BB"/>
    <w:rsid w:val="00BB1FF3"/>
    <w:rsid w:val="00BB5F3C"/>
    <w:rsid w:val="00BC0368"/>
    <w:rsid w:val="00BC1B17"/>
    <w:rsid w:val="00BC3EB1"/>
    <w:rsid w:val="00BC62DA"/>
    <w:rsid w:val="00BC7078"/>
    <w:rsid w:val="00BD3B27"/>
    <w:rsid w:val="00BD4CF6"/>
    <w:rsid w:val="00BD4EFF"/>
    <w:rsid w:val="00BD6AAD"/>
    <w:rsid w:val="00BE00D1"/>
    <w:rsid w:val="00BE2541"/>
    <w:rsid w:val="00BE2EED"/>
    <w:rsid w:val="00BE4B7A"/>
    <w:rsid w:val="00BE5293"/>
    <w:rsid w:val="00BE5446"/>
    <w:rsid w:val="00BE7386"/>
    <w:rsid w:val="00BF0D47"/>
    <w:rsid w:val="00BF18F7"/>
    <w:rsid w:val="00BF3102"/>
    <w:rsid w:val="00BF365F"/>
    <w:rsid w:val="00BF4783"/>
    <w:rsid w:val="00BF7989"/>
    <w:rsid w:val="00BF7D32"/>
    <w:rsid w:val="00C0189F"/>
    <w:rsid w:val="00C02CFF"/>
    <w:rsid w:val="00C02E13"/>
    <w:rsid w:val="00C04247"/>
    <w:rsid w:val="00C04875"/>
    <w:rsid w:val="00C04B95"/>
    <w:rsid w:val="00C070AA"/>
    <w:rsid w:val="00C07691"/>
    <w:rsid w:val="00C11278"/>
    <w:rsid w:val="00C13A2C"/>
    <w:rsid w:val="00C13C03"/>
    <w:rsid w:val="00C14C5C"/>
    <w:rsid w:val="00C1773C"/>
    <w:rsid w:val="00C2170F"/>
    <w:rsid w:val="00C2290A"/>
    <w:rsid w:val="00C25E35"/>
    <w:rsid w:val="00C26C0F"/>
    <w:rsid w:val="00C26F1C"/>
    <w:rsid w:val="00C3057F"/>
    <w:rsid w:val="00C31214"/>
    <w:rsid w:val="00C332F9"/>
    <w:rsid w:val="00C33AF9"/>
    <w:rsid w:val="00C352A9"/>
    <w:rsid w:val="00C438B4"/>
    <w:rsid w:val="00C4418F"/>
    <w:rsid w:val="00C44964"/>
    <w:rsid w:val="00C47453"/>
    <w:rsid w:val="00C50B84"/>
    <w:rsid w:val="00C50E61"/>
    <w:rsid w:val="00C54679"/>
    <w:rsid w:val="00C57738"/>
    <w:rsid w:val="00C57BAA"/>
    <w:rsid w:val="00C6095B"/>
    <w:rsid w:val="00C61EC5"/>
    <w:rsid w:val="00C6277F"/>
    <w:rsid w:val="00C62C61"/>
    <w:rsid w:val="00C63421"/>
    <w:rsid w:val="00C64817"/>
    <w:rsid w:val="00C6731B"/>
    <w:rsid w:val="00C71CA0"/>
    <w:rsid w:val="00C727BD"/>
    <w:rsid w:val="00C80FC9"/>
    <w:rsid w:val="00C8238F"/>
    <w:rsid w:val="00C856A1"/>
    <w:rsid w:val="00C86C08"/>
    <w:rsid w:val="00C87C1C"/>
    <w:rsid w:val="00C905D6"/>
    <w:rsid w:val="00C91489"/>
    <w:rsid w:val="00C92E06"/>
    <w:rsid w:val="00C9317B"/>
    <w:rsid w:val="00C93EEF"/>
    <w:rsid w:val="00C9507D"/>
    <w:rsid w:val="00C96024"/>
    <w:rsid w:val="00C9760E"/>
    <w:rsid w:val="00CA0654"/>
    <w:rsid w:val="00CA20BA"/>
    <w:rsid w:val="00CA4169"/>
    <w:rsid w:val="00CA443C"/>
    <w:rsid w:val="00CA5483"/>
    <w:rsid w:val="00CB06AB"/>
    <w:rsid w:val="00CB07A3"/>
    <w:rsid w:val="00CB1859"/>
    <w:rsid w:val="00CB2448"/>
    <w:rsid w:val="00CB3BFC"/>
    <w:rsid w:val="00CB66B2"/>
    <w:rsid w:val="00CC1403"/>
    <w:rsid w:val="00CC14C8"/>
    <w:rsid w:val="00CC4268"/>
    <w:rsid w:val="00CC5885"/>
    <w:rsid w:val="00CC6594"/>
    <w:rsid w:val="00CC68C3"/>
    <w:rsid w:val="00CD055C"/>
    <w:rsid w:val="00CD2870"/>
    <w:rsid w:val="00CD2D9C"/>
    <w:rsid w:val="00CD32DC"/>
    <w:rsid w:val="00CD333C"/>
    <w:rsid w:val="00CE000D"/>
    <w:rsid w:val="00CE19E1"/>
    <w:rsid w:val="00CE350B"/>
    <w:rsid w:val="00CE485A"/>
    <w:rsid w:val="00CE535D"/>
    <w:rsid w:val="00CE6CB1"/>
    <w:rsid w:val="00CE7692"/>
    <w:rsid w:val="00CE7741"/>
    <w:rsid w:val="00CF1A0C"/>
    <w:rsid w:val="00CF424F"/>
    <w:rsid w:val="00CF5075"/>
    <w:rsid w:val="00CF6281"/>
    <w:rsid w:val="00CF6DB3"/>
    <w:rsid w:val="00D02200"/>
    <w:rsid w:val="00D033B1"/>
    <w:rsid w:val="00D06009"/>
    <w:rsid w:val="00D1030E"/>
    <w:rsid w:val="00D11A82"/>
    <w:rsid w:val="00D11C8A"/>
    <w:rsid w:val="00D135C0"/>
    <w:rsid w:val="00D21B4B"/>
    <w:rsid w:val="00D22ED7"/>
    <w:rsid w:val="00D22EE9"/>
    <w:rsid w:val="00D2383A"/>
    <w:rsid w:val="00D2476E"/>
    <w:rsid w:val="00D24F2F"/>
    <w:rsid w:val="00D25836"/>
    <w:rsid w:val="00D273FC"/>
    <w:rsid w:val="00D274D4"/>
    <w:rsid w:val="00D27E78"/>
    <w:rsid w:val="00D27F72"/>
    <w:rsid w:val="00D30DB6"/>
    <w:rsid w:val="00D31AA2"/>
    <w:rsid w:val="00D31BEF"/>
    <w:rsid w:val="00D327C8"/>
    <w:rsid w:val="00D32F71"/>
    <w:rsid w:val="00D338BA"/>
    <w:rsid w:val="00D34C1B"/>
    <w:rsid w:val="00D367A7"/>
    <w:rsid w:val="00D37A9E"/>
    <w:rsid w:val="00D40FEB"/>
    <w:rsid w:val="00D411A5"/>
    <w:rsid w:val="00D43C8D"/>
    <w:rsid w:val="00D520F3"/>
    <w:rsid w:val="00D54513"/>
    <w:rsid w:val="00D55B86"/>
    <w:rsid w:val="00D55FE9"/>
    <w:rsid w:val="00D563B9"/>
    <w:rsid w:val="00D56C87"/>
    <w:rsid w:val="00D5729F"/>
    <w:rsid w:val="00D60111"/>
    <w:rsid w:val="00D60CCB"/>
    <w:rsid w:val="00D60D60"/>
    <w:rsid w:val="00D60E75"/>
    <w:rsid w:val="00D61347"/>
    <w:rsid w:val="00D6148C"/>
    <w:rsid w:val="00D65436"/>
    <w:rsid w:val="00D655DB"/>
    <w:rsid w:val="00D659D1"/>
    <w:rsid w:val="00D65BCF"/>
    <w:rsid w:val="00D65CC9"/>
    <w:rsid w:val="00D65E7C"/>
    <w:rsid w:val="00D66B38"/>
    <w:rsid w:val="00D6732B"/>
    <w:rsid w:val="00D67E82"/>
    <w:rsid w:val="00D71526"/>
    <w:rsid w:val="00D71A97"/>
    <w:rsid w:val="00D73952"/>
    <w:rsid w:val="00D74547"/>
    <w:rsid w:val="00D74A5E"/>
    <w:rsid w:val="00D75159"/>
    <w:rsid w:val="00D85091"/>
    <w:rsid w:val="00D85DA9"/>
    <w:rsid w:val="00D8681B"/>
    <w:rsid w:val="00D87608"/>
    <w:rsid w:val="00D9103E"/>
    <w:rsid w:val="00D91B19"/>
    <w:rsid w:val="00D924C4"/>
    <w:rsid w:val="00D9390E"/>
    <w:rsid w:val="00D93CB6"/>
    <w:rsid w:val="00D94108"/>
    <w:rsid w:val="00D9620F"/>
    <w:rsid w:val="00D97A74"/>
    <w:rsid w:val="00D97D9E"/>
    <w:rsid w:val="00DA01A2"/>
    <w:rsid w:val="00DA162D"/>
    <w:rsid w:val="00DA24F2"/>
    <w:rsid w:val="00DA486C"/>
    <w:rsid w:val="00DA4FDB"/>
    <w:rsid w:val="00DA6FBB"/>
    <w:rsid w:val="00DA7FCC"/>
    <w:rsid w:val="00DB2072"/>
    <w:rsid w:val="00DB4A95"/>
    <w:rsid w:val="00DC0B6B"/>
    <w:rsid w:val="00DC3755"/>
    <w:rsid w:val="00DC3D03"/>
    <w:rsid w:val="00DC56D1"/>
    <w:rsid w:val="00DC700C"/>
    <w:rsid w:val="00DC7053"/>
    <w:rsid w:val="00DC7BBD"/>
    <w:rsid w:val="00DD1572"/>
    <w:rsid w:val="00DD1A01"/>
    <w:rsid w:val="00DD1D53"/>
    <w:rsid w:val="00DD28C1"/>
    <w:rsid w:val="00DD2A40"/>
    <w:rsid w:val="00DD2D3F"/>
    <w:rsid w:val="00DD351C"/>
    <w:rsid w:val="00DD5A86"/>
    <w:rsid w:val="00DD611C"/>
    <w:rsid w:val="00DE1D30"/>
    <w:rsid w:val="00DE3540"/>
    <w:rsid w:val="00DE3781"/>
    <w:rsid w:val="00DE4503"/>
    <w:rsid w:val="00DE5DA1"/>
    <w:rsid w:val="00DE6294"/>
    <w:rsid w:val="00DF0098"/>
    <w:rsid w:val="00DF15B8"/>
    <w:rsid w:val="00DF29B3"/>
    <w:rsid w:val="00DF2F21"/>
    <w:rsid w:val="00DF4315"/>
    <w:rsid w:val="00DF43BE"/>
    <w:rsid w:val="00DF59EA"/>
    <w:rsid w:val="00DF5DBC"/>
    <w:rsid w:val="00DF6663"/>
    <w:rsid w:val="00DF6F72"/>
    <w:rsid w:val="00DF7A77"/>
    <w:rsid w:val="00E0233D"/>
    <w:rsid w:val="00E0529D"/>
    <w:rsid w:val="00E100F3"/>
    <w:rsid w:val="00E105CB"/>
    <w:rsid w:val="00E11291"/>
    <w:rsid w:val="00E118AE"/>
    <w:rsid w:val="00E11AA4"/>
    <w:rsid w:val="00E1225D"/>
    <w:rsid w:val="00E14F49"/>
    <w:rsid w:val="00E20B84"/>
    <w:rsid w:val="00E20DA6"/>
    <w:rsid w:val="00E2122A"/>
    <w:rsid w:val="00E254E1"/>
    <w:rsid w:val="00E27AA6"/>
    <w:rsid w:val="00E3029B"/>
    <w:rsid w:val="00E3442A"/>
    <w:rsid w:val="00E3618C"/>
    <w:rsid w:val="00E424AC"/>
    <w:rsid w:val="00E4321C"/>
    <w:rsid w:val="00E43E52"/>
    <w:rsid w:val="00E4606D"/>
    <w:rsid w:val="00E468C5"/>
    <w:rsid w:val="00E46B68"/>
    <w:rsid w:val="00E51C1A"/>
    <w:rsid w:val="00E5205E"/>
    <w:rsid w:val="00E521F1"/>
    <w:rsid w:val="00E53A3D"/>
    <w:rsid w:val="00E55067"/>
    <w:rsid w:val="00E559ED"/>
    <w:rsid w:val="00E6233F"/>
    <w:rsid w:val="00E629B5"/>
    <w:rsid w:val="00E635A9"/>
    <w:rsid w:val="00E66805"/>
    <w:rsid w:val="00E71AFE"/>
    <w:rsid w:val="00E739C2"/>
    <w:rsid w:val="00E73B08"/>
    <w:rsid w:val="00E74BB9"/>
    <w:rsid w:val="00E756AE"/>
    <w:rsid w:val="00E75F75"/>
    <w:rsid w:val="00E76702"/>
    <w:rsid w:val="00E77F35"/>
    <w:rsid w:val="00E819CA"/>
    <w:rsid w:val="00E83FB0"/>
    <w:rsid w:val="00E84DE3"/>
    <w:rsid w:val="00E84F95"/>
    <w:rsid w:val="00E93EDD"/>
    <w:rsid w:val="00E943FF"/>
    <w:rsid w:val="00E94544"/>
    <w:rsid w:val="00E966E8"/>
    <w:rsid w:val="00E96778"/>
    <w:rsid w:val="00E96E95"/>
    <w:rsid w:val="00E97482"/>
    <w:rsid w:val="00EA180D"/>
    <w:rsid w:val="00EA1EC4"/>
    <w:rsid w:val="00EB0F92"/>
    <w:rsid w:val="00EB156F"/>
    <w:rsid w:val="00EB3F70"/>
    <w:rsid w:val="00EB6438"/>
    <w:rsid w:val="00EC06AE"/>
    <w:rsid w:val="00EC190F"/>
    <w:rsid w:val="00EC1A82"/>
    <w:rsid w:val="00EC2084"/>
    <w:rsid w:val="00EC6C9C"/>
    <w:rsid w:val="00EC7982"/>
    <w:rsid w:val="00EC7C3B"/>
    <w:rsid w:val="00EC7C8E"/>
    <w:rsid w:val="00ED0307"/>
    <w:rsid w:val="00ED0321"/>
    <w:rsid w:val="00ED2AE6"/>
    <w:rsid w:val="00ED4090"/>
    <w:rsid w:val="00ED7459"/>
    <w:rsid w:val="00EE2081"/>
    <w:rsid w:val="00EE50B1"/>
    <w:rsid w:val="00EE5A6A"/>
    <w:rsid w:val="00EE6462"/>
    <w:rsid w:val="00EE6C10"/>
    <w:rsid w:val="00EE7063"/>
    <w:rsid w:val="00EE71A7"/>
    <w:rsid w:val="00EF06CC"/>
    <w:rsid w:val="00EF0C2E"/>
    <w:rsid w:val="00EF105C"/>
    <w:rsid w:val="00EF1D35"/>
    <w:rsid w:val="00EF29FA"/>
    <w:rsid w:val="00EF2DCA"/>
    <w:rsid w:val="00EF4C2A"/>
    <w:rsid w:val="00EF5B44"/>
    <w:rsid w:val="00EF7B11"/>
    <w:rsid w:val="00F052CF"/>
    <w:rsid w:val="00F10338"/>
    <w:rsid w:val="00F11316"/>
    <w:rsid w:val="00F14A09"/>
    <w:rsid w:val="00F1595A"/>
    <w:rsid w:val="00F16C21"/>
    <w:rsid w:val="00F237B8"/>
    <w:rsid w:val="00F27780"/>
    <w:rsid w:val="00F3035E"/>
    <w:rsid w:val="00F30AE6"/>
    <w:rsid w:val="00F32BCB"/>
    <w:rsid w:val="00F34EE7"/>
    <w:rsid w:val="00F35076"/>
    <w:rsid w:val="00F37DB7"/>
    <w:rsid w:val="00F40824"/>
    <w:rsid w:val="00F418FB"/>
    <w:rsid w:val="00F4249B"/>
    <w:rsid w:val="00F45F45"/>
    <w:rsid w:val="00F46F3C"/>
    <w:rsid w:val="00F50689"/>
    <w:rsid w:val="00F51255"/>
    <w:rsid w:val="00F51AA1"/>
    <w:rsid w:val="00F51E3A"/>
    <w:rsid w:val="00F54ABA"/>
    <w:rsid w:val="00F54EFC"/>
    <w:rsid w:val="00F606FA"/>
    <w:rsid w:val="00F60DA1"/>
    <w:rsid w:val="00F628F0"/>
    <w:rsid w:val="00F635B0"/>
    <w:rsid w:val="00F663AA"/>
    <w:rsid w:val="00F73ECF"/>
    <w:rsid w:val="00F76A11"/>
    <w:rsid w:val="00F777EB"/>
    <w:rsid w:val="00F80ED0"/>
    <w:rsid w:val="00F83BC3"/>
    <w:rsid w:val="00F8528A"/>
    <w:rsid w:val="00F85E09"/>
    <w:rsid w:val="00F93DE0"/>
    <w:rsid w:val="00F94858"/>
    <w:rsid w:val="00F94E3E"/>
    <w:rsid w:val="00F9589E"/>
    <w:rsid w:val="00FA12AE"/>
    <w:rsid w:val="00FA5B08"/>
    <w:rsid w:val="00FA62CB"/>
    <w:rsid w:val="00FA785F"/>
    <w:rsid w:val="00FA7D64"/>
    <w:rsid w:val="00FB0DFF"/>
    <w:rsid w:val="00FB15F2"/>
    <w:rsid w:val="00FB350E"/>
    <w:rsid w:val="00FB47DA"/>
    <w:rsid w:val="00FB6BEA"/>
    <w:rsid w:val="00FC1413"/>
    <w:rsid w:val="00FD02D1"/>
    <w:rsid w:val="00FD2B7D"/>
    <w:rsid w:val="00FD53FB"/>
    <w:rsid w:val="00FD7504"/>
    <w:rsid w:val="00FE039F"/>
    <w:rsid w:val="00FE1B72"/>
    <w:rsid w:val="00FE2FF1"/>
    <w:rsid w:val="00FE30FF"/>
    <w:rsid w:val="00FE3ECB"/>
    <w:rsid w:val="00FE5833"/>
    <w:rsid w:val="00FE706A"/>
    <w:rsid w:val="00FF1300"/>
    <w:rsid w:val="00FF1C5E"/>
    <w:rsid w:val="00FF3562"/>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926"/>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qFormat/>
    <w:rsid w:val="000E512D"/>
    <w:pPr>
      <w:keepNext/>
      <w:widowControl w:val="0"/>
      <w:tabs>
        <w:tab w:val="left" w:pos="0"/>
      </w:tabs>
      <w:suppressAutoHyphens/>
      <w:ind w:left="720"/>
      <w:jc w:val="right"/>
      <w:outlineLvl w:val="4"/>
    </w:pPr>
    <w:rPr>
      <w:b/>
      <w:sz w:val="28"/>
      <w:szCs w:val="28"/>
    </w:rPr>
  </w:style>
  <w:style w:type="paragraph" w:styleId="7">
    <w:name w:val="heading 7"/>
    <w:basedOn w:val="a"/>
    <w:next w:val="a"/>
    <w:link w:val="70"/>
    <w:qFormat/>
    <w:rsid w:val="000E512D"/>
    <w:pPr>
      <w:widowControl w:val="0"/>
      <w:tabs>
        <w:tab w:val="left" w:pos="0"/>
      </w:tabs>
      <w:suppressAutoHyphens/>
      <w:spacing w:before="240" w:after="60"/>
      <w:ind w:left="720"/>
      <w:jc w:val="both"/>
      <w:outlineLvl w:val="6"/>
    </w:pPr>
    <w:rPr>
      <w:sz w:val="28"/>
      <w:szCs w:val="28"/>
    </w:rPr>
  </w:style>
  <w:style w:type="paragraph" w:styleId="8">
    <w:name w:val="heading 8"/>
    <w:basedOn w:val="a"/>
    <w:next w:val="a"/>
    <w:link w:val="80"/>
    <w:qFormat/>
    <w:rsid w:val="009B579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character" w:customStyle="1" w:styleId="af5">
    <w:name w:val="Название Знак"/>
    <w:basedOn w:val="a0"/>
    <w:link w:val="af4"/>
    <w:rsid w:val="00FB15F2"/>
    <w:rPr>
      <w:rFonts w:ascii="Arial" w:hAnsi="Arial" w:cs="Arial"/>
      <w:b/>
      <w:bCs/>
      <w:kern w:val="28"/>
      <w:sz w:val="32"/>
      <w:szCs w:val="32"/>
    </w:rPr>
  </w:style>
  <w:style w:type="paragraph" w:styleId="23">
    <w:name w:val="Body Text Indent 2"/>
    <w:basedOn w:val="a"/>
    <w:link w:val="24"/>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2">
    <w:name w:val="List Paragraph"/>
    <w:basedOn w:val="a"/>
    <w:link w:val="aff3"/>
    <w:uiPriority w:val="34"/>
    <w:qFormat/>
    <w:rsid w:val="00277636"/>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0E512D"/>
    <w:rPr>
      <w:b/>
      <w:sz w:val="28"/>
      <w:szCs w:val="28"/>
    </w:rPr>
  </w:style>
  <w:style w:type="character" w:customStyle="1" w:styleId="70">
    <w:name w:val="Заголовок 7 Знак"/>
    <w:basedOn w:val="a0"/>
    <w:link w:val="7"/>
    <w:rsid w:val="000E512D"/>
    <w:rPr>
      <w:sz w:val="28"/>
      <w:szCs w:val="28"/>
    </w:rPr>
  </w:style>
  <w:style w:type="paragraph" w:customStyle="1" w:styleId="25">
    <w:name w:val="Текст2"/>
    <w:basedOn w:val="22"/>
    <w:rsid w:val="000E512D"/>
    <w:pPr>
      <w:ind w:firstLine="0"/>
      <w:jc w:val="left"/>
    </w:pPr>
    <w:rPr>
      <w:sz w:val="26"/>
    </w:rPr>
  </w:style>
  <w:style w:type="paragraph" w:customStyle="1" w:styleId="120">
    <w:name w:val="Заголовок 12"/>
    <w:basedOn w:val="22"/>
    <w:next w:val="22"/>
    <w:rsid w:val="000E512D"/>
    <w:pPr>
      <w:keepNext/>
      <w:spacing w:before="240" w:after="60"/>
      <w:ind w:firstLine="0"/>
      <w:jc w:val="center"/>
    </w:pPr>
    <w:rPr>
      <w:b/>
      <w:kern w:val="28"/>
    </w:rPr>
  </w:style>
  <w:style w:type="paragraph" w:customStyle="1" w:styleId="ConsTitle">
    <w:name w:val="ConsTitle"/>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0E512D"/>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0E512D"/>
    <w:pPr>
      <w:widowControl w:val="0"/>
      <w:autoSpaceDE w:val="0"/>
      <w:autoSpaceDN w:val="0"/>
      <w:adjustRightInd w:val="0"/>
    </w:pPr>
    <w:rPr>
      <w:rFonts w:ascii="Courier New" w:hAnsi="Courier New" w:cs="Courier New"/>
    </w:rPr>
  </w:style>
  <w:style w:type="paragraph" w:styleId="aff4">
    <w:name w:val="Block Text"/>
    <w:basedOn w:val="a"/>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0E512D"/>
    <w:pPr>
      <w:widowControl w:val="0"/>
      <w:tabs>
        <w:tab w:val="left" w:pos="0"/>
      </w:tabs>
      <w:suppressAutoHyphens/>
      <w:ind w:left="283" w:hanging="283"/>
      <w:jc w:val="both"/>
    </w:pPr>
    <w:rPr>
      <w:sz w:val="28"/>
      <w:szCs w:val="28"/>
    </w:rPr>
  </w:style>
  <w:style w:type="paragraph" w:styleId="26">
    <w:name w:val="List 2"/>
    <w:basedOn w:val="a"/>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0E512D"/>
  </w:style>
  <w:style w:type="paragraph" w:customStyle="1" w:styleId="FR1">
    <w:name w:val="FR1"/>
    <w:rsid w:val="000E512D"/>
    <w:pPr>
      <w:widowControl w:val="0"/>
      <w:spacing w:line="300" w:lineRule="auto"/>
      <w:ind w:left="2080" w:right="400"/>
      <w:jc w:val="center"/>
    </w:pPr>
    <w:rPr>
      <w:snapToGrid w:val="0"/>
      <w:sz w:val="22"/>
    </w:rPr>
  </w:style>
  <w:style w:type="paragraph" w:customStyle="1" w:styleId="a00">
    <w:name w:val="a0"/>
    <w:basedOn w:val="a"/>
    <w:link w:val="a01"/>
    <w:rsid w:val="000E512D"/>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0E512D"/>
    <w:rPr>
      <w:b/>
      <w:bCs/>
      <w:color w:val="000080"/>
    </w:rPr>
  </w:style>
  <w:style w:type="character" w:customStyle="1" w:styleId="a01">
    <w:name w:val="a0 Знак"/>
    <w:basedOn w:val="a0"/>
    <w:link w:val="a00"/>
    <w:rsid w:val="000E512D"/>
    <w:rPr>
      <w:rFonts w:ascii="Courier New" w:hAnsi="Courier New" w:cs="Courier New"/>
    </w:rPr>
  </w:style>
  <w:style w:type="character" w:styleId="aff8">
    <w:name w:val="FollowedHyperlink"/>
    <w:basedOn w:val="a0"/>
    <w:rsid w:val="000E512D"/>
    <w:rPr>
      <w:color w:val="800080"/>
      <w:u w:val="single"/>
    </w:rPr>
  </w:style>
  <w:style w:type="character" w:customStyle="1" w:styleId="Head710">
    <w:name w:val="Head 7.1 Знак"/>
    <w:basedOn w:val="a0"/>
    <w:link w:val="Head71"/>
    <w:rsid w:val="000E512D"/>
    <w:rPr>
      <w:rFonts w:ascii="CG Times" w:hAnsi="CG Times"/>
      <w:b/>
      <w:snapToGrid w:val="0"/>
      <w:sz w:val="28"/>
      <w:lang w:val="en-US"/>
    </w:rPr>
  </w:style>
  <w:style w:type="paragraph" w:customStyle="1" w:styleId="14">
    <w:name w:val="Основной текст1"/>
    <w:basedOn w:val="a"/>
    <w:link w:val="aff9"/>
    <w:uiPriority w:val="99"/>
    <w:rsid w:val="000E512D"/>
    <w:pPr>
      <w:widowControl w:val="0"/>
      <w:tabs>
        <w:tab w:val="left" w:pos="0"/>
      </w:tabs>
      <w:suppressAutoHyphens/>
      <w:ind w:left="720"/>
      <w:jc w:val="both"/>
    </w:pPr>
    <w:rPr>
      <w:snapToGrid w:val="0"/>
      <w:sz w:val="28"/>
      <w:szCs w:val="20"/>
    </w:rPr>
  </w:style>
  <w:style w:type="paragraph" w:customStyle="1" w:styleId="affa">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0E512D"/>
    <w:rPr>
      <w:sz w:val="28"/>
      <w:lang w:val="ru-RU" w:eastAsia="ru-RU" w:bidi="ar-SA"/>
    </w:rPr>
  </w:style>
  <w:style w:type="paragraph" w:customStyle="1" w:styleId="Normal1">
    <w:name w:val="Normal1"/>
    <w:rsid w:val="000E512D"/>
    <w:pPr>
      <w:ind w:firstLine="720"/>
      <w:jc w:val="both"/>
    </w:pPr>
    <w:rPr>
      <w:sz w:val="28"/>
      <w:szCs w:val="28"/>
    </w:rPr>
  </w:style>
  <w:style w:type="character" w:customStyle="1" w:styleId="200">
    <w:name w:val="Знак Знак20"/>
    <w:basedOn w:val="a0"/>
    <w:locked/>
    <w:rsid w:val="000E512D"/>
    <w:rPr>
      <w:rFonts w:cs="Arial"/>
      <w:b/>
      <w:bCs/>
      <w:i/>
      <w:iCs/>
      <w:sz w:val="28"/>
      <w:szCs w:val="28"/>
      <w:lang w:val="ru-RU" w:eastAsia="ru-RU" w:bidi="ar-SA"/>
    </w:rPr>
  </w:style>
  <w:style w:type="character" w:customStyle="1" w:styleId="BodyTextIndentChar">
    <w:name w:val="Body Text Indent Char"/>
    <w:basedOn w:val="a0"/>
    <w:locked/>
    <w:rsid w:val="000E512D"/>
    <w:rPr>
      <w:sz w:val="28"/>
      <w:lang w:val="ru-RU" w:eastAsia="ru-RU" w:bidi="ar-SA"/>
    </w:rPr>
  </w:style>
  <w:style w:type="paragraph" w:customStyle="1" w:styleId="27">
    <w:name w:val="Стиль2"/>
    <w:basedOn w:val="a"/>
    <w:autoRedefine/>
    <w:rsid w:val="000E512D"/>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5">
    <w:name w:val="Знак Знак1"/>
    <w:basedOn w:val="a0"/>
    <w:locked/>
    <w:rsid w:val="000E512D"/>
    <w:rPr>
      <w:sz w:val="28"/>
      <w:lang w:val="ru-RU" w:eastAsia="ru-RU" w:bidi="ar-SA"/>
    </w:rPr>
  </w:style>
  <w:style w:type="paragraph" w:customStyle="1" w:styleId="affb">
    <w:name w:val="Знак Знак Знак Знак"/>
    <w:basedOn w:val="a"/>
    <w:rsid w:val="000E512D"/>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0E512D"/>
    <w:rPr>
      <w:sz w:val="28"/>
      <w:lang w:val="ru-RU" w:eastAsia="ru-RU" w:bidi="ar-SA"/>
    </w:rPr>
  </w:style>
  <w:style w:type="paragraph" w:customStyle="1" w:styleId="28">
    <w:name w:val="Обычный2"/>
    <w:rsid w:val="002110A2"/>
    <w:pPr>
      <w:ind w:firstLine="720"/>
      <w:jc w:val="both"/>
    </w:pPr>
    <w:rPr>
      <w:sz w:val="28"/>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locked/>
    <w:rsid w:val="00590391"/>
    <w:rPr>
      <w:rFonts w:eastAsia="MS Mincho" w:cs="Times New Roman"/>
      <w:sz w:val="24"/>
      <w:lang w:val="ru-RU" w:eastAsia="ru-RU"/>
    </w:rPr>
  </w:style>
  <w:style w:type="character" w:customStyle="1" w:styleId="aff3">
    <w:name w:val="Абзац списка Знак"/>
    <w:basedOn w:val="a0"/>
    <w:link w:val="aff2"/>
    <w:uiPriority w:val="34"/>
    <w:rsid w:val="00261FA6"/>
    <w:rPr>
      <w:rFonts w:ascii="Calibri" w:hAnsi="Calibri"/>
      <w:sz w:val="22"/>
      <w:szCs w:val="22"/>
    </w:rPr>
  </w:style>
  <w:style w:type="paragraph" w:customStyle="1" w:styleId="111">
    <w:name w:val="Обычный11"/>
    <w:link w:val="17"/>
    <w:uiPriority w:val="99"/>
    <w:rsid w:val="00216F90"/>
    <w:pPr>
      <w:widowControl w:val="0"/>
      <w:tabs>
        <w:tab w:val="left" w:pos="360"/>
      </w:tabs>
      <w:autoSpaceDE w:val="0"/>
      <w:autoSpaceDN w:val="0"/>
      <w:ind w:left="1304"/>
      <w:jc w:val="both"/>
    </w:pPr>
    <w:rPr>
      <w:noProof/>
      <w:lang w:val="en-US"/>
    </w:rPr>
  </w:style>
  <w:style w:type="character" w:customStyle="1" w:styleId="17">
    <w:name w:val="Обычный1 Знак"/>
    <w:basedOn w:val="a0"/>
    <w:link w:val="111"/>
    <w:uiPriority w:val="99"/>
    <w:locked/>
    <w:rsid w:val="00216F90"/>
    <w:rPr>
      <w:noProof/>
      <w:lang w:val="en-US"/>
    </w:rPr>
  </w:style>
  <w:style w:type="character" w:customStyle="1" w:styleId="aff9">
    <w:name w:val="Основной текст_"/>
    <w:basedOn w:val="a0"/>
    <w:link w:val="14"/>
    <w:uiPriority w:val="99"/>
    <w:locked/>
    <w:rsid w:val="0094280F"/>
    <w:rPr>
      <w:snapToGrid w:val="0"/>
      <w:sz w:val="28"/>
    </w:rPr>
  </w:style>
  <w:style w:type="paragraph" w:customStyle="1" w:styleId="36">
    <w:name w:val="Обычный3"/>
    <w:rsid w:val="00C070AA"/>
    <w:pPr>
      <w:ind w:firstLine="720"/>
      <w:jc w:val="both"/>
    </w:pPr>
    <w:rPr>
      <w:sz w:val="28"/>
    </w:rPr>
  </w:style>
  <w:style w:type="character" w:customStyle="1" w:styleId="80">
    <w:name w:val="Заголовок 8 Знак"/>
    <w:basedOn w:val="a0"/>
    <w:link w:val="8"/>
    <w:rsid w:val="009B5792"/>
    <w:rPr>
      <w:i/>
      <w:iCs/>
      <w:sz w:val="24"/>
      <w:szCs w:val="24"/>
    </w:rPr>
  </w:style>
  <w:style w:type="character" w:customStyle="1" w:styleId="24">
    <w:name w:val="Основной текст с отступом 2 Знак"/>
    <w:link w:val="23"/>
    <w:rsid w:val="009B57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6191353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agonremmash.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mishunina@vagonremmash.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08"/>
    <w:rsid w:val="006B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632FC701254A689166392C3914FDF3">
    <w:name w:val="B9632FC701254A689166392C3914FDF3"/>
    <w:rsid w:val="006B51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632FC701254A689166392C3914FDF3">
    <w:name w:val="B9632FC701254A689166392C3914FDF3"/>
    <w:rsid w:val="006B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3B666-E6B0-422A-8102-63628360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35</Pages>
  <Words>8165</Words>
  <Characters>61631</Characters>
  <Application>Microsoft Office Word</Application>
  <DocSecurity>0</DocSecurity>
  <Lines>513</Lines>
  <Paragraphs>139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69657</CharactersWithSpaces>
  <SharedDoc>false</SharedDoc>
  <HLinks>
    <vt:vector size="18" baseType="variant">
      <vt:variant>
        <vt:i4>8323079</vt:i4>
      </vt:variant>
      <vt:variant>
        <vt:i4>6</vt:i4>
      </vt:variant>
      <vt:variant>
        <vt:i4>0</vt:i4>
      </vt:variant>
      <vt:variant>
        <vt:i4>5</vt:i4>
      </vt:variant>
      <vt:variant>
        <vt:lpwstr>mailto:gorobecon@center.rzd.ru</vt:lpwstr>
      </vt:variant>
      <vt:variant>
        <vt:lpwstr/>
      </vt:variant>
      <vt:variant>
        <vt:i4>7602234</vt:i4>
      </vt:variant>
      <vt:variant>
        <vt:i4>3</vt:i4>
      </vt:variant>
      <vt:variant>
        <vt:i4>0</vt:i4>
      </vt:variant>
      <vt:variant>
        <vt:i4>5</vt:i4>
      </vt:variant>
      <vt:variant>
        <vt:lpwstr>http://www.vagonremmash.ru/</vt:lpwstr>
      </vt:variant>
      <vt:variant>
        <vt:lpwstr/>
      </vt:variant>
      <vt:variant>
        <vt:i4>8323079</vt:i4>
      </vt:variant>
      <vt:variant>
        <vt:i4>0</vt:i4>
      </vt:variant>
      <vt:variant>
        <vt:i4>0</vt:i4>
      </vt:variant>
      <vt:variant>
        <vt:i4>5</vt:i4>
      </vt:variant>
      <vt:variant>
        <vt:lpwstr>mailto:gorobecon@center.rzd.ru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Мишунина Н.И.</cp:lastModifiedBy>
  <cp:revision>18</cp:revision>
  <cp:lastPrinted>2015-04-03T05:25:00Z</cp:lastPrinted>
  <dcterms:created xsi:type="dcterms:W3CDTF">2015-04-10T10:42:00Z</dcterms:created>
  <dcterms:modified xsi:type="dcterms:W3CDTF">2015-04-16T10:16:00Z</dcterms:modified>
</cp:coreProperties>
</file>